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F3" w:rsidRDefault="00031BF3" w:rsidP="00031BF3">
      <w:pPr>
        <w:pStyle w:val="Ttulo1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514350"/>
            <wp:effectExtent l="0" t="0" r="0" b="0"/>
            <wp:wrapSquare wrapText="bothSides"/>
            <wp:docPr id="1" name="Imagen 1" descr="http://imserso/IntraPresent/groups/imagenes/documents/imagen/pa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serso/IntraPresent/groups/imagenes/documents/imagen/pag08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BF3" w:rsidRDefault="00031BF3" w:rsidP="00F6070A">
      <w:pPr>
        <w:pStyle w:val="Ttulo1"/>
        <w:rPr>
          <w:b/>
        </w:rPr>
      </w:pPr>
    </w:p>
    <w:p w:rsidR="003644F8" w:rsidRPr="00DD250F" w:rsidRDefault="00031BF3" w:rsidP="00031BF3">
      <w:pPr>
        <w:pStyle w:val="Ttulo1"/>
        <w:jc w:val="center"/>
        <w:rPr>
          <w:b/>
          <w:color w:val="760000"/>
        </w:rPr>
      </w:pPr>
      <w:r w:rsidRPr="00DD250F">
        <w:rPr>
          <w:b/>
          <w:color w:val="760000"/>
        </w:rPr>
        <w:t xml:space="preserve">Jornada: </w:t>
      </w:r>
      <w:r w:rsidR="00F6070A" w:rsidRPr="00DD250F">
        <w:rPr>
          <w:b/>
          <w:color w:val="760000"/>
        </w:rPr>
        <w:t>La atención a la dependencia en España y resto de la Unión Europea. Situación actual y perspectivas.</w:t>
      </w:r>
    </w:p>
    <w:p w:rsidR="00DD250F" w:rsidRDefault="00DD250F" w:rsidP="00031BF3">
      <w:pPr>
        <w:jc w:val="center"/>
        <w:rPr>
          <w:b/>
          <w:color w:val="760000"/>
        </w:rPr>
      </w:pPr>
    </w:p>
    <w:p w:rsidR="00F6070A" w:rsidRPr="00DD250F" w:rsidRDefault="00D55EBF" w:rsidP="00031BF3">
      <w:pPr>
        <w:jc w:val="center"/>
        <w:rPr>
          <w:b/>
          <w:color w:val="760000"/>
          <w:sz w:val="24"/>
          <w:szCs w:val="24"/>
        </w:rPr>
      </w:pPr>
      <w:r w:rsidRPr="00DD250F">
        <w:rPr>
          <w:b/>
          <w:color w:val="760000"/>
          <w:sz w:val="24"/>
          <w:szCs w:val="24"/>
        </w:rPr>
        <w:t>26 de octubre de 2016</w:t>
      </w:r>
    </w:p>
    <w:p w:rsidR="00D55EBF" w:rsidRPr="00DD250F" w:rsidRDefault="00D55EBF" w:rsidP="00031BF3">
      <w:pPr>
        <w:jc w:val="center"/>
        <w:rPr>
          <w:b/>
          <w:color w:val="760000"/>
          <w:sz w:val="24"/>
          <w:szCs w:val="24"/>
        </w:rPr>
      </w:pPr>
      <w:r w:rsidRPr="00DD250F">
        <w:rPr>
          <w:b/>
          <w:color w:val="760000"/>
          <w:sz w:val="24"/>
          <w:szCs w:val="24"/>
        </w:rPr>
        <w:t xml:space="preserve">SSCC del </w:t>
      </w:r>
      <w:proofErr w:type="spellStart"/>
      <w:r w:rsidRPr="00DD250F">
        <w:rPr>
          <w:b/>
          <w:color w:val="760000"/>
          <w:sz w:val="24"/>
          <w:szCs w:val="24"/>
        </w:rPr>
        <w:t>Imserso</w:t>
      </w:r>
      <w:proofErr w:type="spellEnd"/>
    </w:p>
    <w:p w:rsidR="00D55EBF" w:rsidRDefault="00D55EBF" w:rsidP="00F6070A">
      <w:pPr>
        <w:pStyle w:val="Ttulo1"/>
      </w:pPr>
    </w:p>
    <w:p w:rsidR="00F6070A" w:rsidRPr="00DD250F" w:rsidRDefault="00F6070A" w:rsidP="00F6070A">
      <w:pPr>
        <w:pStyle w:val="Ttulo1"/>
        <w:rPr>
          <w:b/>
          <w:color w:val="760000"/>
        </w:rPr>
      </w:pPr>
      <w:r w:rsidRPr="00DD250F">
        <w:rPr>
          <w:b/>
          <w:color w:val="760000"/>
        </w:rPr>
        <w:t>OBJETIVOS:</w:t>
      </w:r>
    </w:p>
    <w:p w:rsidR="00425411" w:rsidRDefault="00425411" w:rsidP="00F6070A">
      <w:pPr>
        <w:pStyle w:val="Textoindependiente"/>
      </w:pPr>
    </w:p>
    <w:p w:rsidR="00F6070A" w:rsidRDefault="00425411" w:rsidP="00F6070A">
      <w:pPr>
        <w:pStyle w:val="Textoindependiente"/>
      </w:pPr>
      <w:r>
        <w:t xml:space="preserve">A.- </w:t>
      </w:r>
      <w:r w:rsidR="00F6070A">
        <w:t>Conocer la situación de la atención a las personas dependientes en España y la Unión Europea, especialmente en países con sistemas de protección semejantes al español como es el caso de Alemania, Austria y Francia.</w:t>
      </w:r>
      <w:r>
        <w:t xml:space="preserve"> Estudio de buenas prácticas.</w:t>
      </w:r>
    </w:p>
    <w:p w:rsidR="00F6070A" w:rsidRDefault="00B45344" w:rsidP="00F6070A">
      <w:pPr>
        <w:pStyle w:val="Textoindependiente"/>
      </w:pPr>
      <w:r>
        <w:t>B</w:t>
      </w:r>
      <w:r w:rsidR="00425411">
        <w:t>.- A</w:t>
      </w:r>
      <w:r w:rsidR="00F6070A">
        <w:t>menazas y oportunidades en los sistemas de atención.</w:t>
      </w:r>
      <w:r w:rsidR="00425411">
        <w:t xml:space="preserve"> </w:t>
      </w:r>
      <w:r w:rsidR="00F6070A">
        <w:t>Analizar las perspectivas futuras en función de los cambios sociodemográficos en curso.</w:t>
      </w:r>
    </w:p>
    <w:p w:rsidR="00F6070A" w:rsidRPr="00DD250F" w:rsidRDefault="00F6070A" w:rsidP="00F6070A">
      <w:pPr>
        <w:pStyle w:val="Ttulo1"/>
        <w:rPr>
          <w:b/>
          <w:color w:val="760000"/>
        </w:rPr>
      </w:pPr>
      <w:r w:rsidRPr="00DD250F">
        <w:rPr>
          <w:b/>
          <w:color w:val="760000"/>
        </w:rPr>
        <w:t>CONTENIDOS:</w:t>
      </w:r>
    </w:p>
    <w:p w:rsidR="00F6070A" w:rsidRDefault="00F6070A" w:rsidP="00F6070A">
      <w:pPr>
        <w:pStyle w:val="Textoindependiente"/>
      </w:pPr>
    </w:p>
    <w:p w:rsidR="00F6070A" w:rsidRDefault="00F6070A" w:rsidP="00F6070A">
      <w:pPr>
        <w:pStyle w:val="Textoindependiente"/>
      </w:pPr>
      <w:r>
        <w:t>Se analizarán, entre otros, los siguientes contenidos:</w:t>
      </w:r>
    </w:p>
    <w:p w:rsidR="00F6070A" w:rsidRDefault="00F6070A" w:rsidP="00F6070A">
      <w:pPr>
        <w:pStyle w:val="Listaconvietas"/>
      </w:pPr>
      <w:r>
        <w:t>Desarrollo normativo.</w:t>
      </w:r>
    </w:p>
    <w:p w:rsidR="00F6070A" w:rsidRDefault="00F6070A" w:rsidP="00F6070A">
      <w:pPr>
        <w:pStyle w:val="Listaconvietas"/>
      </w:pPr>
      <w:r>
        <w:t>Proceso de valoración de la dependencia. Beneficiarios y prestaciones. Grados. Edades. Genero. Calidad en la atención.</w:t>
      </w:r>
    </w:p>
    <w:p w:rsidR="00F6070A" w:rsidRDefault="00F6070A" w:rsidP="00F6070A">
      <w:pPr>
        <w:pStyle w:val="Listaconvietas"/>
      </w:pPr>
      <w:r>
        <w:t>Sistemas de gestión. Atención en el medio urbano y rural. Colaboración público/privada.</w:t>
      </w:r>
    </w:p>
    <w:p w:rsidR="00F6070A" w:rsidRDefault="00F6070A" w:rsidP="00F6070A">
      <w:pPr>
        <w:pStyle w:val="Listaconvietas"/>
      </w:pPr>
      <w:r>
        <w:t>Procedimiento y Sistema de Información, estadísticas y evaluación.</w:t>
      </w:r>
    </w:p>
    <w:p w:rsidR="00F6070A" w:rsidRDefault="00F6070A" w:rsidP="00F6070A">
      <w:pPr>
        <w:pStyle w:val="Listaconvietas"/>
      </w:pPr>
      <w:r>
        <w:t>Empleo profesional y no profesional.</w:t>
      </w:r>
    </w:p>
    <w:p w:rsidR="00F6070A" w:rsidRDefault="00F6070A" w:rsidP="00F6070A">
      <w:pPr>
        <w:pStyle w:val="Listaconvietas"/>
      </w:pPr>
      <w:r>
        <w:t>Financiación y análisis del gasto.</w:t>
      </w:r>
    </w:p>
    <w:p w:rsidR="00F6070A" w:rsidRDefault="00F6070A" w:rsidP="00F6070A">
      <w:pPr>
        <w:pStyle w:val="Listaconvietas"/>
      </w:pPr>
      <w:r>
        <w:t>Previsiones de personas en situación de dependencia.</w:t>
      </w:r>
    </w:p>
    <w:p w:rsidR="00F6070A" w:rsidRDefault="00F6070A" w:rsidP="00F6070A">
      <w:pPr>
        <w:pStyle w:val="Listaconvietas"/>
      </w:pPr>
      <w:r>
        <w:t>Actividad  de la Unión Europea en la materia.</w:t>
      </w:r>
    </w:p>
    <w:p w:rsidR="00F6070A" w:rsidRDefault="00F6070A" w:rsidP="00F6070A">
      <w:pPr>
        <w:pStyle w:val="Listaconvietas"/>
        <w:numPr>
          <w:ilvl w:val="0"/>
          <w:numId w:val="0"/>
        </w:numPr>
        <w:ind w:left="360"/>
      </w:pPr>
    </w:p>
    <w:p w:rsidR="00F6070A" w:rsidRPr="00DD250F" w:rsidRDefault="00F6070A" w:rsidP="00F6070A">
      <w:pPr>
        <w:pStyle w:val="Ttulo1"/>
        <w:rPr>
          <w:b/>
          <w:color w:val="760000"/>
        </w:rPr>
      </w:pPr>
      <w:r w:rsidRPr="00DD250F">
        <w:rPr>
          <w:b/>
          <w:color w:val="760000"/>
        </w:rPr>
        <w:t>DESTINATARIOS:</w:t>
      </w:r>
    </w:p>
    <w:p w:rsidR="00F6070A" w:rsidRDefault="00F6070A" w:rsidP="00F6070A">
      <w:pPr>
        <w:pStyle w:val="Listaconvietas"/>
        <w:numPr>
          <w:ilvl w:val="0"/>
          <w:numId w:val="0"/>
        </w:numPr>
        <w:ind w:left="360"/>
      </w:pPr>
    </w:p>
    <w:p w:rsidR="00F6070A" w:rsidRDefault="00F6070A" w:rsidP="00031BF3">
      <w:pPr>
        <w:pStyle w:val="Listaconvietas"/>
        <w:numPr>
          <w:ilvl w:val="0"/>
          <w:numId w:val="0"/>
        </w:numPr>
      </w:pPr>
      <w:r>
        <w:t>Expertos en investigación y planificación actual y futura en materia de personas mayores y en situación de dependencia en España.  Responsables políticos, técnicos y profesionales del Sistema de Servicios Sociales y Sanitario, tanto en sus ámbitos público como privado y Tercer Sector.</w:t>
      </w:r>
    </w:p>
    <w:p w:rsidR="00F6070A" w:rsidRDefault="00F6070A" w:rsidP="00F6070A">
      <w:pPr>
        <w:pStyle w:val="Listaconvietas"/>
        <w:numPr>
          <w:ilvl w:val="0"/>
          <w:numId w:val="0"/>
        </w:numPr>
        <w:ind w:left="360" w:hanging="360"/>
      </w:pPr>
    </w:p>
    <w:p w:rsidR="00F6070A" w:rsidRDefault="00F6070A" w:rsidP="00F6070A">
      <w:pPr>
        <w:pStyle w:val="Listaconvietas"/>
        <w:numPr>
          <w:ilvl w:val="0"/>
          <w:numId w:val="0"/>
        </w:numPr>
        <w:ind w:left="360" w:hanging="360"/>
      </w:pPr>
    </w:p>
    <w:p w:rsidR="00F6070A" w:rsidRPr="00DD250F" w:rsidRDefault="00F6070A" w:rsidP="00031BF3">
      <w:pPr>
        <w:pStyle w:val="Ttulo1"/>
        <w:jc w:val="center"/>
        <w:rPr>
          <w:b/>
          <w:color w:val="760000"/>
        </w:rPr>
      </w:pPr>
      <w:r w:rsidRPr="00DD250F">
        <w:rPr>
          <w:b/>
          <w:color w:val="760000"/>
        </w:rPr>
        <w:t>PROGRAMA PROVISIONAL</w:t>
      </w:r>
    </w:p>
    <w:p w:rsidR="00F6070A" w:rsidRPr="00DD250F" w:rsidRDefault="00F6070A" w:rsidP="00F6070A">
      <w:pPr>
        <w:pStyle w:val="Listaconvietas"/>
        <w:numPr>
          <w:ilvl w:val="0"/>
          <w:numId w:val="0"/>
        </w:numPr>
        <w:rPr>
          <w:color w:val="760000"/>
        </w:rPr>
      </w:pPr>
    </w:p>
    <w:p w:rsidR="00031BF3" w:rsidRPr="00DD250F" w:rsidRDefault="00031BF3" w:rsidP="00F6070A">
      <w:pPr>
        <w:pStyle w:val="Listaconvietas"/>
        <w:numPr>
          <w:ilvl w:val="0"/>
          <w:numId w:val="0"/>
        </w:numPr>
        <w:rPr>
          <w:color w:val="760000"/>
        </w:rPr>
      </w:pPr>
    </w:p>
    <w:p w:rsidR="00DD250F" w:rsidRDefault="00DD250F" w:rsidP="00F6070A">
      <w:pPr>
        <w:pStyle w:val="Listaconvietas"/>
        <w:numPr>
          <w:ilvl w:val="0"/>
          <w:numId w:val="0"/>
        </w:numPr>
      </w:pPr>
    </w:p>
    <w:p w:rsidR="00031BF3" w:rsidRDefault="00031BF3" w:rsidP="00F6070A">
      <w:pPr>
        <w:pStyle w:val="Listaconvietas"/>
        <w:numPr>
          <w:ilvl w:val="0"/>
          <w:numId w:val="0"/>
        </w:numPr>
      </w:pPr>
    </w:p>
    <w:p w:rsidR="00F6070A" w:rsidRDefault="00F6070A" w:rsidP="00F6070A">
      <w:pPr>
        <w:pStyle w:val="Listaconvietas"/>
        <w:numPr>
          <w:ilvl w:val="0"/>
          <w:numId w:val="0"/>
        </w:numPr>
      </w:pPr>
      <w:r w:rsidRPr="00031BF3">
        <w:rPr>
          <w:b/>
        </w:rPr>
        <w:t>9 h.</w:t>
      </w:r>
      <w:r>
        <w:t xml:space="preserve"> Recepción participantes y entrega de documentación.</w:t>
      </w:r>
    </w:p>
    <w:p w:rsidR="00F6070A" w:rsidRDefault="00F6070A" w:rsidP="00F6070A">
      <w:pPr>
        <w:pStyle w:val="Listaconvietas"/>
        <w:numPr>
          <w:ilvl w:val="0"/>
          <w:numId w:val="0"/>
        </w:numPr>
      </w:pPr>
    </w:p>
    <w:p w:rsidR="00F6070A" w:rsidRDefault="00963A68" w:rsidP="00F6070A">
      <w:pPr>
        <w:pStyle w:val="Listaconvietas"/>
        <w:numPr>
          <w:ilvl w:val="0"/>
          <w:numId w:val="0"/>
        </w:numPr>
      </w:pPr>
      <w:r w:rsidRPr="00031BF3">
        <w:rPr>
          <w:b/>
        </w:rPr>
        <w:t>9, 30 h</w:t>
      </w:r>
      <w:r w:rsidR="00F6070A" w:rsidRPr="00031BF3">
        <w:rPr>
          <w:b/>
        </w:rPr>
        <w:t>.</w:t>
      </w:r>
      <w:r w:rsidR="00F6070A">
        <w:t xml:space="preserve"> Inauguración de la Jornada.</w:t>
      </w:r>
    </w:p>
    <w:p w:rsidR="00F6070A" w:rsidRDefault="00F6070A" w:rsidP="00F6070A">
      <w:pPr>
        <w:pStyle w:val="Listaconvietas"/>
        <w:numPr>
          <w:ilvl w:val="0"/>
          <w:numId w:val="0"/>
        </w:numPr>
      </w:pPr>
    </w:p>
    <w:p w:rsidR="00F6070A" w:rsidRDefault="00F6070A" w:rsidP="00F6070A">
      <w:pPr>
        <w:pStyle w:val="Listaconvietas"/>
        <w:numPr>
          <w:ilvl w:val="0"/>
          <w:numId w:val="0"/>
        </w:numPr>
      </w:pPr>
      <w:r w:rsidRPr="00031BF3">
        <w:rPr>
          <w:b/>
        </w:rPr>
        <w:t>10 h.</w:t>
      </w:r>
      <w:r>
        <w:t xml:space="preserve"> Ponencia marco: Una visión general sobre la atención a la dependencia en la</w:t>
      </w:r>
    </w:p>
    <w:p w:rsidR="00031BF3" w:rsidRDefault="00F6070A" w:rsidP="00D55EBF">
      <w:pPr>
        <w:pStyle w:val="Listaconvietas"/>
        <w:numPr>
          <w:ilvl w:val="0"/>
          <w:numId w:val="0"/>
        </w:numPr>
        <w:ind w:left="426"/>
      </w:pPr>
      <w:r>
        <w:t>Unión Europea. Modelos existentes.</w:t>
      </w:r>
      <w:r w:rsidR="00EA6271">
        <w:t>´</w:t>
      </w:r>
    </w:p>
    <w:p w:rsidR="00EA6271" w:rsidRDefault="00EA6271" w:rsidP="00EA6271">
      <w:pPr>
        <w:pStyle w:val="Listaconvietas"/>
        <w:numPr>
          <w:ilvl w:val="0"/>
          <w:numId w:val="0"/>
        </w:numPr>
        <w:ind w:left="360" w:hanging="360"/>
      </w:pPr>
      <w:r>
        <w:rPr>
          <w:b/>
          <w:i/>
        </w:rPr>
        <w:t xml:space="preserve">         </w:t>
      </w:r>
      <w:r w:rsidR="00A67CAF">
        <w:rPr>
          <w:b/>
          <w:i/>
        </w:rPr>
        <w:t xml:space="preserve">Joseba </w:t>
      </w:r>
      <w:proofErr w:type="spellStart"/>
      <w:r w:rsidR="00A67CAF">
        <w:rPr>
          <w:b/>
          <w:i/>
        </w:rPr>
        <w:t>Zalak</w:t>
      </w:r>
      <w:r w:rsidRPr="004740CB">
        <w:rPr>
          <w:b/>
          <w:i/>
        </w:rPr>
        <w:t>aín</w:t>
      </w:r>
      <w:proofErr w:type="spellEnd"/>
      <w:r w:rsidR="00C15DED">
        <w:t>, Director de SII</w:t>
      </w:r>
      <w:bookmarkStart w:id="0" w:name="_GoBack"/>
      <w:bookmarkEnd w:id="0"/>
      <w:r>
        <w:t>S. Centro de documentación y estudios.</w:t>
      </w:r>
    </w:p>
    <w:p w:rsidR="00F6070A" w:rsidRPr="00DD250F" w:rsidRDefault="00F6070A" w:rsidP="00963A68">
      <w:pPr>
        <w:pStyle w:val="Ttulo1"/>
        <w:rPr>
          <w:b/>
          <w:color w:val="000000" w:themeColor="text1"/>
          <w:sz w:val="24"/>
          <w:szCs w:val="24"/>
        </w:rPr>
      </w:pPr>
      <w:r w:rsidRPr="00DD250F">
        <w:rPr>
          <w:b/>
          <w:color w:val="000000" w:themeColor="text1"/>
          <w:sz w:val="24"/>
          <w:szCs w:val="24"/>
        </w:rPr>
        <w:t>11</w:t>
      </w:r>
      <w:r w:rsidR="00425411" w:rsidRPr="00DD250F">
        <w:rPr>
          <w:b/>
          <w:color w:val="000000" w:themeColor="text1"/>
          <w:sz w:val="24"/>
          <w:szCs w:val="24"/>
        </w:rPr>
        <w:t xml:space="preserve"> </w:t>
      </w:r>
      <w:r w:rsidRPr="00DD250F">
        <w:rPr>
          <w:b/>
          <w:color w:val="000000" w:themeColor="text1"/>
          <w:sz w:val="24"/>
          <w:szCs w:val="24"/>
        </w:rPr>
        <w:t>h.</w:t>
      </w:r>
      <w:r w:rsidR="00425411" w:rsidRPr="00DD250F">
        <w:rPr>
          <w:b/>
          <w:color w:val="000000" w:themeColor="text1"/>
          <w:sz w:val="24"/>
          <w:szCs w:val="24"/>
        </w:rPr>
        <w:t xml:space="preserve"> Café.</w:t>
      </w:r>
    </w:p>
    <w:p w:rsidR="00425411" w:rsidRDefault="00425411" w:rsidP="00F6070A">
      <w:pPr>
        <w:pStyle w:val="Listaconvietas"/>
        <w:numPr>
          <w:ilvl w:val="0"/>
          <w:numId w:val="0"/>
        </w:numPr>
      </w:pPr>
    </w:p>
    <w:p w:rsidR="00D55EBF" w:rsidRDefault="00425411" w:rsidP="00F6070A">
      <w:pPr>
        <w:pStyle w:val="Listaconvietas"/>
        <w:numPr>
          <w:ilvl w:val="0"/>
          <w:numId w:val="0"/>
        </w:numPr>
        <w:rPr>
          <w:color w:val="000000" w:themeColor="text1"/>
        </w:rPr>
      </w:pPr>
      <w:r w:rsidRPr="00031BF3">
        <w:rPr>
          <w:b/>
        </w:rPr>
        <w:t>11h 30.</w:t>
      </w:r>
      <w:r>
        <w:t xml:space="preserve"> El modelo francés</w:t>
      </w:r>
      <w:r w:rsidR="004F0ED9" w:rsidRPr="00031BF3">
        <w:rPr>
          <w:color w:val="000000" w:themeColor="text1"/>
        </w:rPr>
        <w:t xml:space="preserve">. </w:t>
      </w:r>
    </w:p>
    <w:p w:rsidR="00425411" w:rsidRPr="00D55EBF" w:rsidRDefault="00A67CAF" w:rsidP="00A67CAF">
      <w:pPr>
        <w:pStyle w:val="Listaconvietas"/>
        <w:numPr>
          <w:ilvl w:val="0"/>
          <w:numId w:val="0"/>
        </w:numPr>
        <w:ind w:left="360" w:hanging="360"/>
        <w:rPr>
          <w:color w:val="000000" w:themeColor="text1"/>
        </w:rPr>
      </w:pP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  <w:t>Por confirmar</w:t>
      </w:r>
    </w:p>
    <w:p w:rsidR="00425411" w:rsidRDefault="00425411" w:rsidP="00F6070A">
      <w:pPr>
        <w:pStyle w:val="Listaconvietas"/>
        <w:numPr>
          <w:ilvl w:val="0"/>
          <w:numId w:val="0"/>
        </w:numPr>
      </w:pPr>
    </w:p>
    <w:p w:rsidR="00D55EBF" w:rsidRDefault="00425411" w:rsidP="00F6070A">
      <w:pPr>
        <w:pStyle w:val="Listaconvietas"/>
        <w:numPr>
          <w:ilvl w:val="0"/>
          <w:numId w:val="0"/>
        </w:numPr>
      </w:pPr>
      <w:r w:rsidRPr="00031BF3">
        <w:rPr>
          <w:b/>
        </w:rPr>
        <w:t>12h 15</w:t>
      </w:r>
      <w:r>
        <w:t>. El modelo austriaco.</w:t>
      </w:r>
    </w:p>
    <w:p w:rsidR="00425411" w:rsidRPr="00D55EBF" w:rsidRDefault="00EB465D" w:rsidP="00D55EBF">
      <w:pPr>
        <w:pStyle w:val="Listaconvietas"/>
        <w:numPr>
          <w:ilvl w:val="0"/>
          <w:numId w:val="0"/>
        </w:numPr>
        <w:ind w:left="708" w:firstLine="45"/>
        <w:rPr>
          <w:color w:val="000000" w:themeColor="text1"/>
        </w:rPr>
      </w:pPr>
      <w:r w:rsidRPr="00D55EBF">
        <w:rPr>
          <w:b/>
          <w:i/>
          <w:color w:val="000000" w:themeColor="text1"/>
        </w:rPr>
        <w:t xml:space="preserve">Alexander  </w:t>
      </w:r>
      <w:proofErr w:type="spellStart"/>
      <w:r w:rsidRPr="00D55EBF">
        <w:rPr>
          <w:b/>
          <w:i/>
          <w:color w:val="000000" w:themeColor="text1"/>
        </w:rPr>
        <w:t>Miklautz</w:t>
      </w:r>
      <w:proofErr w:type="spellEnd"/>
      <w:r w:rsidR="00D55EBF" w:rsidRPr="00D55EBF">
        <w:rPr>
          <w:color w:val="000000" w:themeColor="text1"/>
        </w:rPr>
        <w:t>, Miembro del Gabinete del Misterio de Asuntos Sociales, Trabajo y Consumo</w:t>
      </w:r>
      <w:r w:rsidRPr="00D55EBF">
        <w:rPr>
          <w:color w:val="000000" w:themeColor="text1"/>
        </w:rPr>
        <w:t xml:space="preserve"> (por confirmar)</w:t>
      </w:r>
    </w:p>
    <w:p w:rsidR="00425411" w:rsidRDefault="00425411" w:rsidP="00F6070A">
      <w:pPr>
        <w:pStyle w:val="Listaconvietas"/>
        <w:numPr>
          <w:ilvl w:val="0"/>
          <w:numId w:val="0"/>
        </w:numPr>
      </w:pPr>
    </w:p>
    <w:p w:rsidR="00D55EBF" w:rsidRDefault="00425411" w:rsidP="00D55EBF">
      <w:pPr>
        <w:pStyle w:val="Listaconvietas"/>
        <w:numPr>
          <w:ilvl w:val="0"/>
          <w:numId w:val="0"/>
        </w:numPr>
        <w:rPr>
          <w:b/>
        </w:rPr>
      </w:pPr>
      <w:r w:rsidRPr="00031BF3">
        <w:rPr>
          <w:b/>
        </w:rPr>
        <w:t>13h</w:t>
      </w:r>
      <w:r w:rsidR="00963A68" w:rsidRPr="00031BF3">
        <w:rPr>
          <w:b/>
        </w:rPr>
        <w:t>.</w:t>
      </w:r>
      <w:r>
        <w:t xml:space="preserve"> El modelo alemán.</w:t>
      </w:r>
      <w:r w:rsidR="00EB465D" w:rsidRPr="00EB465D">
        <w:rPr>
          <w:b/>
        </w:rPr>
        <w:t xml:space="preserve"> </w:t>
      </w:r>
    </w:p>
    <w:p w:rsidR="00425411" w:rsidRPr="00D55EBF" w:rsidRDefault="00EB465D" w:rsidP="00D55EBF">
      <w:pPr>
        <w:pStyle w:val="Listaconvietas"/>
        <w:numPr>
          <w:ilvl w:val="0"/>
          <w:numId w:val="0"/>
        </w:numPr>
        <w:ind w:left="426"/>
        <w:rPr>
          <w:b/>
          <w:color w:val="000000" w:themeColor="text1"/>
        </w:rPr>
      </w:pPr>
      <w:r w:rsidRPr="00D55EBF">
        <w:rPr>
          <w:b/>
          <w:i/>
          <w:color w:val="000000" w:themeColor="text1"/>
        </w:rPr>
        <w:t xml:space="preserve">Lena </w:t>
      </w:r>
      <w:proofErr w:type="spellStart"/>
      <w:r w:rsidRPr="00D55EBF">
        <w:rPr>
          <w:b/>
          <w:i/>
          <w:color w:val="000000" w:themeColor="text1"/>
        </w:rPr>
        <w:t>Dorin</w:t>
      </w:r>
      <w:proofErr w:type="spellEnd"/>
      <w:r w:rsidR="00D55EBF" w:rsidRPr="00D55EBF">
        <w:rPr>
          <w:b/>
          <w:i/>
          <w:color w:val="000000" w:themeColor="text1"/>
        </w:rPr>
        <w:t>,</w:t>
      </w:r>
      <w:r w:rsidR="00D55EBF" w:rsidRPr="00D55EBF">
        <w:rPr>
          <w:color w:val="000000" w:themeColor="text1"/>
        </w:rPr>
        <w:t xml:space="preserve"> Experta sobre Salud y Cuidados de Larga Duración, Federación de Asociaciones de Mayores</w:t>
      </w:r>
      <w:r w:rsidRPr="00D55EBF">
        <w:rPr>
          <w:color w:val="000000" w:themeColor="text1"/>
        </w:rPr>
        <w:t xml:space="preserve"> (BAGSO)</w:t>
      </w:r>
      <w:r w:rsidR="00D55EBF" w:rsidRPr="00D55EBF">
        <w:rPr>
          <w:color w:val="000000" w:themeColor="text1"/>
        </w:rPr>
        <w:t>, Alemania</w:t>
      </w:r>
    </w:p>
    <w:p w:rsidR="00425411" w:rsidRDefault="00425411" w:rsidP="00F6070A">
      <w:pPr>
        <w:pStyle w:val="Listaconvietas"/>
        <w:numPr>
          <w:ilvl w:val="0"/>
          <w:numId w:val="0"/>
        </w:numPr>
      </w:pPr>
    </w:p>
    <w:p w:rsidR="004740CB" w:rsidRDefault="00963A68" w:rsidP="00F6070A">
      <w:pPr>
        <w:pStyle w:val="Listaconvietas"/>
        <w:numPr>
          <w:ilvl w:val="0"/>
          <w:numId w:val="0"/>
        </w:numPr>
      </w:pPr>
      <w:r w:rsidRPr="00031BF3">
        <w:rPr>
          <w:b/>
        </w:rPr>
        <w:t>13h 45.</w:t>
      </w:r>
      <w:r>
        <w:t xml:space="preserve"> El modelo español.</w:t>
      </w:r>
    </w:p>
    <w:p w:rsidR="00425411" w:rsidRDefault="00EA6271" w:rsidP="004740CB">
      <w:pPr>
        <w:pStyle w:val="Listaconvietas"/>
        <w:numPr>
          <w:ilvl w:val="0"/>
          <w:numId w:val="0"/>
        </w:numPr>
        <w:ind w:firstLine="708"/>
      </w:pPr>
      <w:r>
        <w:rPr>
          <w:b/>
          <w:i/>
        </w:rPr>
        <w:t>José María Alonso Seco,</w:t>
      </w:r>
      <w:r w:rsidR="004740CB">
        <w:t xml:space="preserve"> </w:t>
      </w:r>
      <w:r>
        <w:t xml:space="preserve">Jurista y psicólogo. Consultor en Servicios Sociales. </w:t>
      </w:r>
      <w:r w:rsidR="004740CB">
        <w:t xml:space="preserve"> </w:t>
      </w:r>
    </w:p>
    <w:p w:rsidR="00425411" w:rsidRDefault="00425411" w:rsidP="00F6070A">
      <w:pPr>
        <w:pStyle w:val="Listaconvietas"/>
        <w:numPr>
          <w:ilvl w:val="0"/>
          <w:numId w:val="0"/>
        </w:numPr>
      </w:pPr>
    </w:p>
    <w:p w:rsidR="00425411" w:rsidRPr="009546ED" w:rsidRDefault="00425411" w:rsidP="00F6070A">
      <w:pPr>
        <w:pStyle w:val="Listaconvietas"/>
        <w:numPr>
          <w:ilvl w:val="0"/>
          <w:numId w:val="0"/>
        </w:numPr>
        <w:rPr>
          <w:rFonts w:eastAsiaTheme="majorEastAsia" w:cstheme="majorBidi"/>
          <w:b/>
          <w:color w:val="000000" w:themeColor="text1"/>
          <w:sz w:val="24"/>
          <w:szCs w:val="24"/>
        </w:rPr>
      </w:pPr>
      <w:r w:rsidRPr="009546ED">
        <w:rPr>
          <w:rFonts w:eastAsiaTheme="majorEastAsia" w:cstheme="majorBidi"/>
          <w:b/>
          <w:color w:val="000000" w:themeColor="text1"/>
          <w:sz w:val="24"/>
          <w:szCs w:val="24"/>
        </w:rPr>
        <w:t>Descanso comida.</w:t>
      </w:r>
    </w:p>
    <w:p w:rsidR="00425411" w:rsidRPr="00031BF3" w:rsidRDefault="00425411" w:rsidP="00425411">
      <w:pPr>
        <w:pStyle w:val="Ttulo1"/>
        <w:rPr>
          <w:b/>
          <w:color w:val="000000" w:themeColor="text1"/>
          <w:sz w:val="24"/>
          <w:szCs w:val="24"/>
        </w:rPr>
      </w:pPr>
      <w:r w:rsidRPr="00031BF3">
        <w:rPr>
          <w:b/>
          <w:color w:val="000000" w:themeColor="text1"/>
          <w:sz w:val="24"/>
          <w:szCs w:val="24"/>
        </w:rPr>
        <w:t xml:space="preserve">16h. Mesa redonda de los participantes de la mañana. </w:t>
      </w:r>
    </w:p>
    <w:p w:rsidR="00425411" w:rsidRDefault="00425411" w:rsidP="00F6070A">
      <w:pPr>
        <w:pStyle w:val="Listaconvietas"/>
        <w:numPr>
          <w:ilvl w:val="0"/>
          <w:numId w:val="0"/>
        </w:numPr>
      </w:pPr>
      <w:r>
        <w:t>Tema común: amenazas y oportunidades en los sistemas de atención. Analizar las perspectivas futuras en función de los cambios sociodemográficos en curso.</w:t>
      </w:r>
    </w:p>
    <w:p w:rsidR="00425411" w:rsidRDefault="00425411" w:rsidP="00F6070A">
      <w:pPr>
        <w:pStyle w:val="Listaconvietas"/>
        <w:numPr>
          <w:ilvl w:val="0"/>
          <w:numId w:val="0"/>
        </w:numPr>
      </w:pPr>
    </w:p>
    <w:p w:rsidR="00425411" w:rsidRDefault="00425411" w:rsidP="00F6070A">
      <w:pPr>
        <w:pStyle w:val="Listaconvietas"/>
        <w:numPr>
          <w:ilvl w:val="0"/>
          <w:numId w:val="0"/>
        </w:numPr>
      </w:pPr>
      <w:r w:rsidRPr="00031BF3">
        <w:rPr>
          <w:b/>
        </w:rPr>
        <w:t>17,30 h</w:t>
      </w:r>
      <w:r>
        <w:t xml:space="preserve"> Clausura.</w:t>
      </w:r>
    </w:p>
    <w:p w:rsidR="00F6070A" w:rsidRDefault="00F6070A" w:rsidP="00F6070A">
      <w:pPr>
        <w:pStyle w:val="Listaconvietas"/>
        <w:numPr>
          <w:ilvl w:val="0"/>
          <w:numId w:val="0"/>
        </w:numPr>
      </w:pPr>
    </w:p>
    <w:p w:rsidR="00F6070A" w:rsidRDefault="00F6070A" w:rsidP="00F6070A">
      <w:pPr>
        <w:pStyle w:val="Listaconvietas"/>
        <w:numPr>
          <w:ilvl w:val="0"/>
          <w:numId w:val="0"/>
        </w:numPr>
      </w:pPr>
    </w:p>
    <w:sectPr w:rsidR="00F6070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F9" w:rsidRDefault="000766F9" w:rsidP="00F6070A">
      <w:pPr>
        <w:spacing w:after="0" w:line="240" w:lineRule="auto"/>
      </w:pPr>
      <w:r>
        <w:separator/>
      </w:r>
    </w:p>
  </w:endnote>
  <w:endnote w:type="continuationSeparator" w:id="0">
    <w:p w:rsidR="000766F9" w:rsidRDefault="000766F9" w:rsidP="00F6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083194"/>
      <w:docPartObj>
        <w:docPartGallery w:val="Page Numbers (Bottom of Page)"/>
        <w:docPartUnique/>
      </w:docPartObj>
    </w:sdtPr>
    <w:sdtEndPr/>
    <w:sdtContent>
      <w:p w:rsidR="00F6070A" w:rsidRDefault="00F607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ED">
          <w:rPr>
            <w:noProof/>
          </w:rPr>
          <w:t>2</w:t>
        </w:r>
        <w:r>
          <w:fldChar w:fldCharType="end"/>
        </w:r>
      </w:p>
    </w:sdtContent>
  </w:sdt>
  <w:p w:rsidR="00F6070A" w:rsidRDefault="00F607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F9" w:rsidRDefault="000766F9" w:rsidP="00F6070A">
      <w:pPr>
        <w:spacing w:after="0" w:line="240" w:lineRule="auto"/>
      </w:pPr>
      <w:r>
        <w:separator/>
      </w:r>
    </w:p>
  </w:footnote>
  <w:footnote w:type="continuationSeparator" w:id="0">
    <w:p w:rsidR="000766F9" w:rsidRDefault="000766F9" w:rsidP="00F6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947E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0A"/>
    <w:rsid w:val="00031BF3"/>
    <w:rsid w:val="000766F9"/>
    <w:rsid w:val="000E7969"/>
    <w:rsid w:val="003644F8"/>
    <w:rsid w:val="00425411"/>
    <w:rsid w:val="004740CB"/>
    <w:rsid w:val="004F0ED9"/>
    <w:rsid w:val="009546ED"/>
    <w:rsid w:val="00963A68"/>
    <w:rsid w:val="00A67CAF"/>
    <w:rsid w:val="00B45344"/>
    <w:rsid w:val="00C15DED"/>
    <w:rsid w:val="00D55EBF"/>
    <w:rsid w:val="00DC78CA"/>
    <w:rsid w:val="00DD250F"/>
    <w:rsid w:val="00EA6271"/>
    <w:rsid w:val="00EB465D"/>
    <w:rsid w:val="00F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2127-AE7F-430D-81EA-83D5D38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F6070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070A"/>
  </w:style>
  <w:style w:type="character" w:customStyle="1" w:styleId="Ttulo1Car">
    <w:name w:val="Título 1 Car"/>
    <w:basedOn w:val="Fuentedeprrafopredeter"/>
    <w:link w:val="Ttulo1"/>
    <w:uiPriority w:val="9"/>
    <w:rsid w:val="00F60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F6070A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70A"/>
  </w:style>
  <w:style w:type="paragraph" w:styleId="Piedepgina">
    <w:name w:val="footer"/>
    <w:basedOn w:val="Normal"/>
    <w:link w:val="PiedepginaCar"/>
    <w:uiPriority w:val="99"/>
    <w:unhideWhenUsed/>
    <w:rsid w:val="00F6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70A"/>
  </w:style>
  <w:style w:type="paragraph" w:styleId="Textodeglobo">
    <w:name w:val="Balloon Text"/>
    <w:basedOn w:val="Normal"/>
    <w:link w:val="TextodegloboCar"/>
    <w:uiPriority w:val="99"/>
    <w:semiHidden/>
    <w:unhideWhenUsed/>
    <w:rsid w:val="0095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serso/IntraPresent/groups/imagenes/documents/imagen/pag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África PM</dc:creator>
  <cp:keywords/>
  <dc:description/>
  <cp:lastModifiedBy>Sergio PERANDONES FERNANDEZ</cp:lastModifiedBy>
  <cp:revision>7</cp:revision>
  <cp:lastPrinted>2016-09-19T11:38:00Z</cp:lastPrinted>
  <dcterms:created xsi:type="dcterms:W3CDTF">2016-09-16T12:43:00Z</dcterms:created>
  <dcterms:modified xsi:type="dcterms:W3CDTF">2016-09-26T11:51:00Z</dcterms:modified>
</cp:coreProperties>
</file>