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FB" w:rsidRDefault="00F77AFB" w:rsidP="00191AA5">
      <w:pPr>
        <w:pStyle w:val="Puesto1"/>
        <w:rPr>
          <w:bCs w:val="0"/>
          <w:sz w:val="32"/>
        </w:rPr>
      </w:pPr>
    </w:p>
    <w:p w:rsidR="00F77AFB" w:rsidRDefault="00F77AFB" w:rsidP="00191AA5">
      <w:pPr>
        <w:pStyle w:val="Puesto1"/>
        <w:rPr>
          <w:bCs w:val="0"/>
          <w:sz w:val="32"/>
        </w:rPr>
      </w:pPr>
    </w:p>
    <w:p w:rsidR="006F301D" w:rsidRDefault="006E7BC4" w:rsidP="00191AA5">
      <w:pPr>
        <w:pStyle w:val="Puesto1"/>
        <w:rPr>
          <w:bCs w:val="0"/>
          <w:sz w:val="32"/>
        </w:rPr>
      </w:pPr>
      <w:r>
        <w:rPr>
          <w:rFonts w:ascii="Verdana" w:hAnsi="Verdana"/>
          <w:noProof/>
          <w:color w:val="CC0000"/>
          <w:lang w:val="es-ES"/>
        </w:rPr>
        <w:drawing>
          <wp:anchor distT="0" distB="0" distL="114300" distR="114300" simplePos="0" relativeHeight="251657728" behindDoc="0" locked="0" layoutInCell="1" allowOverlap="1">
            <wp:simplePos x="0" y="0"/>
            <wp:positionH relativeFrom="column">
              <wp:posOffset>1970405</wp:posOffset>
            </wp:positionH>
            <wp:positionV relativeFrom="paragraph">
              <wp:posOffset>-567690</wp:posOffset>
            </wp:positionV>
            <wp:extent cx="2228850" cy="561975"/>
            <wp:effectExtent l="0" t="0" r="0" b="0"/>
            <wp:wrapSquare wrapText="bothSides"/>
            <wp:docPr id="9" name="Imagen 9" descr="http://imserso/IntraPresent/groups/imagenes/documents/imagen/pag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serso/IntraPresent/groups/imagenes/documents/imagen/pag08.jpg"/>
                    <pic:cNvPicPr>
                      <a:picLocks noChangeAspect="1" noChangeArrowheads="1"/>
                    </pic:cNvPicPr>
                  </pic:nvPicPr>
                  <pic:blipFill>
                    <a:blip r:embed="rId8" r:link="rId9" cstate="print"/>
                    <a:srcRect/>
                    <a:stretch>
                      <a:fillRect/>
                    </a:stretch>
                  </pic:blipFill>
                  <pic:spPr bwMode="auto">
                    <a:xfrm>
                      <a:off x="0" y="0"/>
                      <a:ext cx="2228850" cy="561975"/>
                    </a:xfrm>
                    <a:prstGeom prst="rect">
                      <a:avLst/>
                    </a:prstGeom>
                    <a:noFill/>
                    <a:ln w="9525">
                      <a:noFill/>
                      <a:miter lim="800000"/>
                      <a:headEnd/>
                      <a:tailEnd/>
                    </a:ln>
                  </pic:spPr>
                </pic:pic>
              </a:graphicData>
            </a:graphic>
          </wp:anchor>
        </w:drawing>
      </w:r>
    </w:p>
    <w:p w:rsidR="00D1237C" w:rsidRPr="00CC2B3E" w:rsidRDefault="00D1237C" w:rsidP="00F77AFB">
      <w:pPr>
        <w:pStyle w:val="Ttulo7"/>
        <w:rPr>
          <w:rFonts w:ascii="Arial" w:hAnsi="Arial" w:cs="Arial"/>
          <w:color w:val="943634" w:themeColor="accent2" w:themeShade="BF"/>
          <w:sz w:val="32"/>
          <w:szCs w:val="32"/>
        </w:rPr>
      </w:pPr>
      <w:r w:rsidRPr="00994FDE">
        <w:rPr>
          <w:rFonts w:ascii="Arial" w:hAnsi="Arial" w:cs="Arial"/>
          <w:color w:val="943634" w:themeColor="accent2" w:themeShade="BF"/>
          <w:sz w:val="32"/>
          <w:szCs w:val="32"/>
        </w:rPr>
        <w:t>Jornada</w:t>
      </w:r>
      <w:r w:rsidR="00191AA5" w:rsidRPr="00994FDE">
        <w:rPr>
          <w:rFonts w:ascii="Arial" w:hAnsi="Arial" w:cs="Arial"/>
          <w:color w:val="943634" w:themeColor="accent2" w:themeShade="BF"/>
          <w:sz w:val="32"/>
          <w:szCs w:val="32"/>
        </w:rPr>
        <w:t>:</w:t>
      </w:r>
      <w:r w:rsidR="00994FDE" w:rsidRPr="00994FDE">
        <w:rPr>
          <w:rFonts w:ascii="Arial" w:hAnsi="Arial" w:cs="Arial"/>
          <w:color w:val="943634" w:themeColor="accent2" w:themeShade="BF"/>
          <w:sz w:val="32"/>
          <w:szCs w:val="32"/>
        </w:rPr>
        <w:t xml:space="preserve"> </w:t>
      </w:r>
      <w:r w:rsidR="00191AA5" w:rsidRPr="00994FDE">
        <w:rPr>
          <w:rFonts w:ascii="Arial" w:hAnsi="Arial" w:cs="Arial"/>
          <w:color w:val="943634" w:themeColor="accent2" w:themeShade="BF"/>
          <w:sz w:val="32"/>
          <w:szCs w:val="32"/>
        </w:rPr>
        <w:t>“</w:t>
      </w:r>
      <w:r w:rsidR="00145710" w:rsidRPr="00CC2B3E">
        <w:rPr>
          <w:rFonts w:ascii="Arial" w:hAnsi="Arial" w:cs="Arial"/>
          <w:color w:val="943634" w:themeColor="accent2" w:themeShade="BF"/>
          <w:sz w:val="32"/>
          <w:szCs w:val="32"/>
        </w:rPr>
        <w:t>Ética asistencial en los Servicios Sociales y Sociosanitarios</w:t>
      </w:r>
      <w:r w:rsidR="00191AA5" w:rsidRPr="00994FDE">
        <w:rPr>
          <w:rFonts w:ascii="Arial" w:hAnsi="Arial" w:cs="Arial"/>
          <w:color w:val="943634" w:themeColor="accent2" w:themeShade="BF"/>
          <w:sz w:val="32"/>
          <w:szCs w:val="32"/>
        </w:rPr>
        <w:t>”</w:t>
      </w:r>
    </w:p>
    <w:p w:rsidR="00D1237C" w:rsidRPr="00994FDE" w:rsidRDefault="00D1237C" w:rsidP="00F77AFB">
      <w:pPr>
        <w:jc w:val="center"/>
        <w:rPr>
          <w:rFonts w:ascii="Arial" w:hAnsi="Arial" w:cs="Arial"/>
          <w:b/>
          <w:color w:val="17365D" w:themeColor="text2" w:themeShade="BF"/>
          <w:sz w:val="24"/>
          <w:szCs w:val="24"/>
        </w:rPr>
      </w:pPr>
    </w:p>
    <w:p w:rsidR="00D1237C" w:rsidRDefault="0095341F" w:rsidP="00F77AFB">
      <w:pPr>
        <w:jc w:val="center"/>
        <w:rPr>
          <w:rFonts w:ascii="Arial" w:hAnsi="Arial" w:cs="Arial"/>
          <w:b/>
          <w:color w:val="17365D" w:themeColor="text2" w:themeShade="BF"/>
          <w:sz w:val="24"/>
          <w:szCs w:val="24"/>
        </w:rPr>
      </w:pPr>
      <w:r>
        <w:rPr>
          <w:rFonts w:ascii="Arial" w:hAnsi="Arial" w:cs="Arial"/>
          <w:b/>
          <w:color w:val="17365D" w:themeColor="text2" w:themeShade="BF"/>
          <w:sz w:val="24"/>
          <w:szCs w:val="24"/>
        </w:rPr>
        <w:t>Madrid, 29</w:t>
      </w:r>
      <w:r w:rsidR="00145710">
        <w:rPr>
          <w:rFonts w:ascii="Arial" w:hAnsi="Arial" w:cs="Arial"/>
          <w:b/>
          <w:color w:val="17365D" w:themeColor="text2" w:themeShade="BF"/>
          <w:sz w:val="24"/>
          <w:szCs w:val="24"/>
        </w:rPr>
        <w:t xml:space="preserve"> de Septiembre</w:t>
      </w:r>
      <w:r w:rsidR="00CA0C2C">
        <w:rPr>
          <w:rFonts w:ascii="Arial" w:hAnsi="Arial" w:cs="Arial"/>
          <w:b/>
          <w:color w:val="17365D" w:themeColor="text2" w:themeShade="BF"/>
          <w:sz w:val="24"/>
          <w:szCs w:val="24"/>
        </w:rPr>
        <w:t xml:space="preserve"> de 2016</w:t>
      </w:r>
    </w:p>
    <w:p w:rsidR="00994FDE" w:rsidRPr="00994FDE" w:rsidRDefault="00994FDE" w:rsidP="00F77AFB">
      <w:pPr>
        <w:jc w:val="center"/>
        <w:rPr>
          <w:rFonts w:ascii="Arial" w:hAnsi="Arial" w:cs="Arial"/>
          <w:b/>
          <w:color w:val="17365D" w:themeColor="text2" w:themeShade="BF"/>
          <w:sz w:val="24"/>
          <w:szCs w:val="24"/>
        </w:rPr>
      </w:pPr>
    </w:p>
    <w:p w:rsidR="006F301D" w:rsidRDefault="00994FDE" w:rsidP="00F77AFB">
      <w:pPr>
        <w:pStyle w:val="Body1"/>
        <w:jc w:val="center"/>
        <w:rPr>
          <w:rFonts w:ascii="Arial" w:hAnsi="Arial" w:cs="Arial"/>
          <w:b/>
          <w:color w:val="17365D" w:themeColor="text2" w:themeShade="BF"/>
          <w:szCs w:val="24"/>
        </w:rPr>
      </w:pPr>
      <w:r w:rsidRPr="00994FDE">
        <w:rPr>
          <w:rFonts w:ascii="Arial" w:hAnsi="Arial" w:cs="Arial"/>
          <w:b/>
          <w:color w:val="17365D" w:themeColor="text2" w:themeShade="BF"/>
          <w:szCs w:val="24"/>
        </w:rPr>
        <w:t>Salón de Actos de</w:t>
      </w:r>
      <w:r>
        <w:rPr>
          <w:rFonts w:ascii="Arial" w:hAnsi="Arial" w:cs="Arial"/>
          <w:b/>
          <w:color w:val="17365D" w:themeColor="text2" w:themeShade="BF"/>
          <w:szCs w:val="24"/>
        </w:rPr>
        <w:t xml:space="preserve"> los Servicios Centrales del Imserso</w:t>
      </w:r>
    </w:p>
    <w:p w:rsidR="00994FDE" w:rsidRDefault="00553DE2" w:rsidP="00F77AFB">
      <w:pPr>
        <w:pStyle w:val="Body1"/>
        <w:jc w:val="center"/>
        <w:rPr>
          <w:rFonts w:ascii="Arial" w:hAnsi="Arial" w:cs="Arial"/>
          <w:b/>
          <w:color w:val="17365D" w:themeColor="text2" w:themeShade="BF"/>
          <w:szCs w:val="24"/>
        </w:rPr>
      </w:pPr>
      <w:r>
        <w:rPr>
          <w:rFonts w:ascii="Arial" w:hAnsi="Arial" w:cs="Arial"/>
          <w:b/>
          <w:color w:val="17365D" w:themeColor="text2" w:themeShade="BF"/>
          <w:szCs w:val="24"/>
        </w:rPr>
        <w:t>Av.</w:t>
      </w:r>
      <w:r w:rsidR="00994FDE">
        <w:rPr>
          <w:rFonts w:ascii="Arial" w:hAnsi="Arial" w:cs="Arial"/>
          <w:b/>
          <w:color w:val="17365D" w:themeColor="text2" w:themeShade="BF"/>
          <w:szCs w:val="24"/>
        </w:rPr>
        <w:t xml:space="preserve"> de la Ilustración esquina a Ginzo de Limia, 58</w:t>
      </w:r>
    </w:p>
    <w:p w:rsidR="00F77AFB" w:rsidRDefault="00F77AFB" w:rsidP="00F77AFB">
      <w:pPr>
        <w:pStyle w:val="Body1"/>
        <w:jc w:val="center"/>
        <w:rPr>
          <w:rFonts w:ascii="Arial" w:hAnsi="Arial" w:cs="Arial"/>
          <w:b/>
          <w:color w:val="17365D" w:themeColor="text2" w:themeShade="BF"/>
          <w:szCs w:val="24"/>
        </w:rPr>
      </w:pPr>
    </w:p>
    <w:p w:rsidR="00F77AFB" w:rsidRPr="00994FDE" w:rsidRDefault="00F77AFB" w:rsidP="00F77AFB">
      <w:pPr>
        <w:pStyle w:val="Body1"/>
        <w:jc w:val="center"/>
        <w:rPr>
          <w:rFonts w:ascii="Arial" w:hAnsi="Arial" w:cs="Arial"/>
          <w:sz w:val="22"/>
        </w:rPr>
      </w:pPr>
    </w:p>
    <w:p w:rsidR="00332421" w:rsidRPr="00994FDE" w:rsidRDefault="00332421" w:rsidP="00F77AFB">
      <w:pPr>
        <w:jc w:val="both"/>
        <w:rPr>
          <w:rFonts w:ascii="Arial" w:hAnsi="Arial" w:cs="Arial"/>
          <w:b/>
          <w:bCs/>
          <w:color w:val="800000"/>
          <w:sz w:val="22"/>
          <w:szCs w:val="22"/>
        </w:rPr>
      </w:pPr>
    </w:p>
    <w:p w:rsidR="006F301D" w:rsidRPr="00994FDE" w:rsidRDefault="006F301D" w:rsidP="00F77AFB">
      <w:pPr>
        <w:jc w:val="both"/>
        <w:rPr>
          <w:rFonts w:ascii="Arial" w:hAnsi="Arial" w:cs="Arial"/>
          <w:b/>
          <w:bCs/>
          <w:color w:val="800000"/>
          <w:sz w:val="22"/>
          <w:szCs w:val="22"/>
        </w:rPr>
      </w:pPr>
      <w:r w:rsidRPr="00994FDE">
        <w:rPr>
          <w:rFonts w:ascii="Arial" w:hAnsi="Arial" w:cs="Arial"/>
          <w:b/>
          <w:bCs/>
          <w:color w:val="800000"/>
          <w:sz w:val="22"/>
          <w:szCs w:val="22"/>
        </w:rPr>
        <w:t>INTRODUCCIÓN Y OBJETIVOS</w:t>
      </w:r>
    </w:p>
    <w:p w:rsidR="00CF4390" w:rsidRPr="00F07A02" w:rsidRDefault="00CF4390" w:rsidP="00F77AFB">
      <w:pPr>
        <w:pStyle w:val="Body1"/>
        <w:ind w:right="175"/>
        <w:jc w:val="both"/>
        <w:rPr>
          <w:rFonts w:ascii="Arial" w:eastAsia="Times New Roman" w:hAnsi="Arial" w:cs="Arial"/>
          <w:color w:val="auto"/>
          <w:sz w:val="22"/>
          <w:szCs w:val="22"/>
          <w:lang w:val="es-ES_tradnl"/>
        </w:rPr>
      </w:pPr>
    </w:p>
    <w:p w:rsidR="00145710" w:rsidRPr="00145710" w:rsidRDefault="00F07A02" w:rsidP="00145710">
      <w:pPr>
        <w:spacing w:before="120" w:after="120"/>
        <w:jc w:val="both"/>
        <w:rPr>
          <w:rFonts w:ascii="Arial" w:hAnsi="Arial" w:cs="Arial"/>
          <w:sz w:val="22"/>
          <w:szCs w:val="22"/>
          <w:lang w:val="es-ES" w:eastAsia="ca-ES"/>
        </w:rPr>
      </w:pPr>
      <w:r w:rsidRPr="00145710">
        <w:rPr>
          <w:rFonts w:ascii="Arial" w:hAnsi="Arial" w:cs="Arial"/>
          <w:sz w:val="22"/>
          <w:szCs w:val="22"/>
          <w:lang/>
        </w:rPr>
        <w:t> </w:t>
      </w:r>
      <w:r w:rsidR="00145710" w:rsidRPr="00145710">
        <w:rPr>
          <w:rFonts w:ascii="Arial" w:hAnsi="Arial" w:cs="Arial"/>
          <w:sz w:val="22"/>
          <w:szCs w:val="22"/>
          <w:lang w:val="es-ES" w:eastAsia="ca-ES"/>
        </w:rPr>
        <w:t>Los Servicios Sociales y Socio-sanitarios de atención centrada en la persona, tienen como objetivo cuidar, recuperar y mejorar la calidad de la vida de los usuarios que requieren de apoyos especiales por su situación de edad, discapacidad, dependencia y/o de riesgo de exclusión social.</w:t>
      </w:r>
    </w:p>
    <w:p w:rsidR="00145710" w:rsidRPr="00145710" w:rsidRDefault="00145710" w:rsidP="00145710">
      <w:pPr>
        <w:spacing w:before="120" w:after="120"/>
        <w:jc w:val="both"/>
        <w:rPr>
          <w:rFonts w:ascii="Arial" w:hAnsi="Arial" w:cs="Arial"/>
          <w:sz w:val="22"/>
          <w:szCs w:val="22"/>
          <w:lang w:val="es-ES" w:eastAsia="ca-ES"/>
        </w:rPr>
      </w:pPr>
      <w:r w:rsidRPr="00145710">
        <w:rPr>
          <w:rFonts w:ascii="Arial" w:hAnsi="Arial" w:cs="Arial"/>
          <w:sz w:val="22"/>
          <w:szCs w:val="22"/>
          <w:lang w:val="es-ES" w:eastAsia="ca-ES"/>
        </w:rPr>
        <w:t>Si por algo se caracteriza el desarrollo de estrategias de acompañamiento a la persona por parte de las Entidades prestadoras de servicios, tanto para personas mayores, personas con discapacidad y/o dependientes, es un trato permanente, digno y cercano. Esta característica propicia la aparición, cada vez más frecuente de decisiones éticas en el trabajo cotidiano, tanto de los profesionales de atención directa, como de los profesionales con funciones de dirección y gestión de los servicios. La dificultad de establecer, de un modo consensuado, las actuaciones requeridas para asegurar el respeto a los derechos y a la dignidad de todas las personas implicadas en los procesos de atención, hace necesario desarrollar conocimientos, habilidades y recursos específicos en materia de Ética Asistencial.</w:t>
      </w:r>
    </w:p>
    <w:p w:rsidR="00145710" w:rsidRPr="00145710" w:rsidRDefault="00145710" w:rsidP="00145710">
      <w:pPr>
        <w:spacing w:before="120" w:after="120"/>
        <w:jc w:val="both"/>
        <w:rPr>
          <w:rFonts w:ascii="Arial" w:hAnsi="Arial" w:cs="Arial"/>
          <w:sz w:val="22"/>
          <w:szCs w:val="22"/>
          <w:lang w:val="es-ES" w:eastAsia="ca-ES"/>
        </w:rPr>
      </w:pPr>
      <w:r w:rsidRPr="00145710">
        <w:rPr>
          <w:rFonts w:ascii="Arial" w:hAnsi="Arial" w:cs="Arial"/>
          <w:sz w:val="22"/>
          <w:szCs w:val="22"/>
          <w:lang w:val="es-ES" w:eastAsia="ca-ES"/>
        </w:rPr>
        <w:t>El IMSERSO, como Entidad de referencia de los Servicios Sociales en España, se viene planteando desde hace varios años, tanto de forma global en el conjunto del Sector de los Servicios Sociales y Socio-sanitarios, como en el concreto ámbito sus Centros de referencia estatal y de atención directa, la necesidad de observar y potenciar la reflexión ética durante el acompañamiento de la persona en sus procesos de atención, garantizando asimismo los derechos y la dignidad, tanto de los profesionales que prestan la atención, de los usuarios que la reciben, y de los familiares que acompañan durante todo el proceso. En este mismo camino están comprometidas algunas Entidades Públicas y Privadas de atención a las personas.</w:t>
      </w:r>
    </w:p>
    <w:p w:rsidR="00145710" w:rsidRPr="00145710" w:rsidRDefault="00145710" w:rsidP="00145710">
      <w:pPr>
        <w:spacing w:before="120" w:after="120"/>
        <w:jc w:val="both"/>
        <w:rPr>
          <w:rFonts w:ascii="Arial" w:hAnsi="Arial" w:cs="Arial"/>
          <w:sz w:val="22"/>
          <w:szCs w:val="22"/>
          <w:lang w:val="es-ES" w:eastAsia="ca-ES"/>
        </w:rPr>
      </w:pPr>
      <w:r w:rsidRPr="00145710">
        <w:rPr>
          <w:rFonts w:ascii="Arial" w:hAnsi="Arial" w:cs="Arial"/>
          <w:sz w:val="22"/>
          <w:szCs w:val="22"/>
          <w:lang w:val="es-ES" w:eastAsia="ca-ES"/>
        </w:rPr>
        <w:t>Por este motivo, y con el fin de reflexionar sobre los dilemas éticos que se producen en contextos de atención no hospitalarios (Centros de Atención y  Residenciales, Centros de día y domicilio), el IMSERSO ha propuesto la realización de una Jornada relativa a la implementación y las buenas prácticas en torno a experiencias ya existentes en los Servicios Sociales y Socio-sanitarios, públicos y privados, en aras de reconocer, compartir y, en su caso replicar, experiencias de éxito, así como con la intención de potenciar mecanismos de acreditación de dichos espacios de reflexión ética capaces de promover la ética en el acompañamiento social, al igual que se ha hecho ya en el sector sanitario.</w:t>
      </w:r>
    </w:p>
    <w:p w:rsidR="00145710" w:rsidRPr="00145710" w:rsidRDefault="00145710" w:rsidP="00145710">
      <w:pPr>
        <w:spacing w:before="120" w:after="120"/>
        <w:jc w:val="both"/>
        <w:rPr>
          <w:rFonts w:ascii="Arial" w:hAnsi="Arial" w:cs="Arial"/>
          <w:b/>
          <w:sz w:val="22"/>
          <w:szCs w:val="22"/>
          <w:lang w:val="es-ES" w:eastAsia="ca-ES"/>
        </w:rPr>
      </w:pPr>
      <w:r w:rsidRPr="00145710">
        <w:rPr>
          <w:rFonts w:ascii="Arial" w:hAnsi="Arial" w:cs="Arial"/>
          <w:b/>
          <w:sz w:val="22"/>
          <w:szCs w:val="22"/>
          <w:lang w:val="es-ES" w:eastAsia="ca-ES"/>
        </w:rPr>
        <w:t>Objetivos Generales:</w:t>
      </w:r>
    </w:p>
    <w:p w:rsidR="00145710" w:rsidRPr="00145710" w:rsidRDefault="00145710" w:rsidP="00145710">
      <w:pPr>
        <w:spacing w:after="160" w:line="259" w:lineRule="auto"/>
        <w:jc w:val="both"/>
        <w:rPr>
          <w:rFonts w:ascii="Arial" w:hAnsi="Arial" w:cs="Arial"/>
          <w:sz w:val="22"/>
          <w:szCs w:val="22"/>
          <w:lang w:val="es-ES"/>
        </w:rPr>
      </w:pPr>
      <w:r w:rsidRPr="00145710">
        <w:rPr>
          <w:rFonts w:ascii="Arial" w:hAnsi="Arial" w:cs="Arial"/>
          <w:sz w:val="22"/>
          <w:szCs w:val="22"/>
          <w:lang w:val="es-ES"/>
        </w:rPr>
        <w:t xml:space="preserve">Hacer una puesta en común entre los distintos agentes del sector de los Servicios Sociales y Socio-sanitarios, sobre los aspectos y conflictos ético-asistenciales que se plantean a diario en los lugares de atención a la persona, así como las respuestas dadas. La constitución de Comités de Ética Asistencial en dicho ámbito, en distintas organizaciones públicas y privadas de provisión de servicios, constituye una novedad que debe ser expuesta y reconocida como una buena práctica a </w:t>
      </w:r>
      <w:r w:rsidRPr="00145710">
        <w:rPr>
          <w:rFonts w:ascii="Arial" w:hAnsi="Arial" w:cs="Arial"/>
          <w:sz w:val="22"/>
          <w:szCs w:val="22"/>
          <w:lang w:val="es-ES"/>
        </w:rPr>
        <w:lastRenderedPageBreak/>
        <w:t>extender. Para ello, distintas organizaciones que están llevando a cabo acciones en dicho sentido, compartirán sus experiencias y resultados, así como debatirán sobre las oportunidades y mejoras que tales acciones pueden acarrear.</w:t>
      </w:r>
    </w:p>
    <w:p w:rsidR="00145710" w:rsidRPr="00145710" w:rsidRDefault="00145710" w:rsidP="00145710">
      <w:pPr>
        <w:spacing w:before="120" w:after="120"/>
        <w:jc w:val="both"/>
        <w:rPr>
          <w:rFonts w:ascii="Arial" w:hAnsi="Arial" w:cs="Arial"/>
          <w:b/>
          <w:sz w:val="22"/>
          <w:szCs w:val="22"/>
          <w:lang w:val="es-ES" w:eastAsia="ca-ES"/>
        </w:rPr>
      </w:pPr>
      <w:r w:rsidRPr="00145710">
        <w:rPr>
          <w:rFonts w:ascii="Arial" w:hAnsi="Arial" w:cs="Arial"/>
          <w:b/>
          <w:sz w:val="22"/>
          <w:szCs w:val="22"/>
          <w:lang w:val="es-ES" w:eastAsia="ca-ES"/>
        </w:rPr>
        <w:t>Objetivos Específicos:</w:t>
      </w:r>
    </w:p>
    <w:p w:rsidR="00145710" w:rsidRPr="00145710" w:rsidRDefault="00145710" w:rsidP="00145710">
      <w:pPr>
        <w:spacing w:before="120" w:after="120"/>
        <w:jc w:val="both"/>
        <w:rPr>
          <w:rFonts w:ascii="Arial" w:hAnsi="Arial" w:cs="Arial"/>
          <w:sz w:val="22"/>
          <w:szCs w:val="22"/>
          <w:lang w:val="es-ES" w:eastAsia="ca-ES"/>
        </w:rPr>
      </w:pPr>
      <w:r w:rsidRPr="00145710">
        <w:rPr>
          <w:rFonts w:ascii="Arial" w:hAnsi="Arial" w:cs="Arial"/>
          <w:sz w:val="22"/>
          <w:szCs w:val="22"/>
          <w:lang w:val="es-ES" w:eastAsia="ca-ES"/>
        </w:rPr>
        <w:t>Fundamentar la introducción de la Ética Asistencial en el trabajo cotidiano de los Servicios Sociales y Socio-sanitarios, como herramienta que permita elaborar recomendaciones en los lugares de vida de las personas.</w:t>
      </w:r>
    </w:p>
    <w:p w:rsidR="00145710" w:rsidRPr="00145710" w:rsidRDefault="00145710" w:rsidP="00145710">
      <w:pPr>
        <w:spacing w:before="120" w:after="120"/>
        <w:jc w:val="both"/>
        <w:rPr>
          <w:rFonts w:ascii="Arial" w:hAnsi="Arial" w:cs="Arial"/>
          <w:sz w:val="22"/>
          <w:szCs w:val="22"/>
          <w:lang w:val="es-ES" w:eastAsia="ca-ES"/>
        </w:rPr>
      </w:pPr>
      <w:r w:rsidRPr="00145710">
        <w:rPr>
          <w:rFonts w:ascii="Arial" w:hAnsi="Arial" w:cs="Arial"/>
          <w:sz w:val="22"/>
          <w:szCs w:val="22"/>
          <w:lang w:val="es-ES" w:eastAsia="ca-ES"/>
        </w:rPr>
        <w:t>Conceptualizar la ética de los procesos de acompañamiento en personas que se encuentran en situaciones de vulnerabilidad (física, emocional, social y de sentido vital).</w:t>
      </w:r>
    </w:p>
    <w:p w:rsidR="00145710" w:rsidRPr="00145710" w:rsidRDefault="00145710" w:rsidP="00145710">
      <w:pPr>
        <w:spacing w:before="120" w:after="120"/>
        <w:jc w:val="both"/>
        <w:rPr>
          <w:rFonts w:ascii="Arial" w:hAnsi="Arial" w:cs="Arial"/>
          <w:sz w:val="22"/>
          <w:szCs w:val="22"/>
          <w:lang w:val="es-ES" w:eastAsia="ca-ES"/>
        </w:rPr>
      </w:pPr>
      <w:r w:rsidRPr="00145710">
        <w:rPr>
          <w:rFonts w:ascii="Arial" w:hAnsi="Arial" w:cs="Arial"/>
          <w:sz w:val="22"/>
          <w:szCs w:val="22"/>
          <w:lang w:val="es-ES" w:eastAsia="ca-ES"/>
        </w:rPr>
        <w:t>Potenciar el desarrollo de la formación y el debate sobre la Ética Asistencial en el sector de los Servicios Sociales y Socio-sanitarios.</w:t>
      </w:r>
    </w:p>
    <w:p w:rsidR="00145710" w:rsidRPr="00145710" w:rsidRDefault="00145710" w:rsidP="00145710">
      <w:pPr>
        <w:spacing w:before="120" w:after="120"/>
        <w:jc w:val="both"/>
        <w:rPr>
          <w:rFonts w:ascii="Arial" w:hAnsi="Arial" w:cs="Arial"/>
          <w:sz w:val="22"/>
          <w:szCs w:val="22"/>
          <w:lang w:val="es-ES" w:eastAsia="ca-ES"/>
        </w:rPr>
      </w:pPr>
      <w:r w:rsidRPr="00145710">
        <w:rPr>
          <w:rFonts w:ascii="Arial" w:hAnsi="Arial" w:cs="Arial"/>
          <w:sz w:val="22"/>
          <w:szCs w:val="22"/>
          <w:lang w:val="es-ES" w:eastAsia="ca-ES"/>
        </w:rPr>
        <w:t>Conocer y compartir experiencias de éxito y desarrollo de procesos de reflexión ética, a través de los Comités de Ética Asistencial, en servicios de atención a personas mayores, discapacitadas y dependientes.</w:t>
      </w:r>
    </w:p>
    <w:p w:rsidR="00145710" w:rsidRPr="00145710" w:rsidRDefault="00145710" w:rsidP="00145710">
      <w:pPr>
        <w:spacing w:before="120" w:after="120"/>
        <w:jc w:val="both"/>
        <w:rPr>
          <w:rFonts w:ascii="Arial" w:hAnsi="Arial" w:cs="Arial"/>
          <w:sz w:val="22"/>
          <w:szCs w:val="22"/>
          <w:lang w:val="es-ES" w:eastAsia="ca-ES"/>
        </w:rPr>
      </w:pPr>
      <w:r w:rsidRPr="00145710">
        <w:rPr>
          <w:rFonts w:ascii="Arial" w:hAnsi="Arial" w:cs="Arial"/>
          <w:sz w:val="22"/>
          <w:szCs w:val="22"/>
          <w:lang w:val="es-ES" w:eastAsia="ca-ES"/>
        </w:rPr>
        <w:t>Definir los retos de futuro en torno a la ética asistencial a los que se enfrenta el Sector de los Servicios Sociales y Socio-sanitarios (constitución de los comités de ética asistencial, acreditación, implementación de recomendaciones, desarrollo de criterios de calidad ética).</w:t>
      </w:r>
    </w:p>
    <w:p w:rsidR="00432AD0" w:rsidRPr="00145710" w:rsidRDefault="00432AD0" w:rsidP="007F32C0">
      <w:pPr>
        <w:jc w:val="both"/>
        <w:rPr>
          <w:rFonts w:ascii="Arial" w:hAnsi="Arial" w:cs="Arial"/>
          <w:sz w:val="22"/>
          <w:szCs w:val="22"/>
          <w:lang w:val="es-ES"/>
        </w:rPr>
      </w:pPr>
    </w:p>
    <w:p w:rsidR="00BF3EA8" w:rsidRPr="00994FDE" w:rsidRDefault="00BF3EA8" w:rsidP="00D1237C">
      <w:pPr>
        <w:rPr>
          <w:rFonts w:ascii="Arial" w:hAnsi="Arial" w:cs="Arial"/>
          <w:sz w:val="22"/>
          <w:szCs w:val="22"/>
        </w:rPr>
      </w:pPr>
    </w:p>
    <w:p w:rsidR="00755B89" w:rsidRPr="00CC2B3E" w:rsidRDefault="00755B89" w:rsidP="00191AA5">
      <w:pPr>
        <w:pStyle w:val="Ttulo2"/>
        <w:rPr>
          <w:rFonts w:ascii="Arial" w:hAnsi="Arial" w:cs="Arial"/>
          <w:color w:val="800000"/>
          <w:sz w:val="22"/>
        </w:rPr>
      </w:pPr>
    </w:p>
    <w:p w:rsidR="006F301D" w:rsidRPr="00CC2B3E" w:rsidRDefault="006F301D" w:rsidP="00191AA5">
      <w:pPr>
        <w:pStyle w:val="Ttulo2"/>
        <w:rPr>
          <w:rFonts w:ascii="Arial" w:hAnsi="Arial" w:cs="Arial"/>
          <w:color w:val="800000"/>
          <w:szCs w:val="28"/>
        </w:rPr>
      </w:pPr>
      <w:r w:rsidRPr="00994FDE">
        <w:rPr>
          <w:rFonts w:ascii="Arial" w:hAnsi="Arial" w:cs="Arial"/>
          <w:color w:val="800000"/>
          <w:sz w:val="22"/>
        </w:rPr>
        <w:br w:type="page"/>
      </w:r>
      <w:r w:rsidR="00A268FF">
        <w:rPr>
          <w:rFonts w:ascii="Arial" w:hAnsi="Arial" w:cs="Arial"/>
          <w:color w:val="800000"/>
          <w:szCs w:val="28"/>
        </w:rPr>
        <w:lastRenderedPageBreak/>
        <w:t>Programa</w:t>
      </w:r>
    </w:p>
    <w:p w:rsidR="006F301D" w:rsidRPr="00CC2B3E" w:rsidRDefault="006F301D">
      <w:pPr>
        <w:ind w:right="120"/>
        <w:jc w:val="center"/>
        <w:rPr>
          <w:rFonts w:ascii="Arial" w:hAnsi="Arial" w:cs="Arial"/>
          <w:b/>
          <w:bCs/>
          <w:color w:val="0000FF"/>
          <w:sz w:val="24"/>
          <w:szCs w:val="24"/>
        </w:rPr>
      </w:pPr>
    </w:p>
    <w:p w:rsidR="006F301D" w:rsidRPr="00906F74" w:rsidRDefault="006F301D">
      <w:pPr>
        <w:rPr>
          <w:rFonts w:ascii="Arial" w:hAnsi="Arial" w:cs="Arial"/>
          <w:sz w:val="24"/>
          <w:szCs w:val="24"/>
        </w:rPr>
      </w:pPr>
    </w:p>
    <w:tbl>
      <w:tblPr>
        <w:tblW w:w="0" w:type="auto"/>
        <w:tblBorders>
          <w:top w:val="single" w:sz="4" w:space="0" w:color="999999"/>
          <w:bottom w:val="single" w:sz="4" w:space="0" w:color="999999"/>
          <w:insideH w:val="single" w:sz="4" w:space="0" w:color="999999"/>
        </w:tblBorders>
        <w:tblCellMar>
          <w:left w:w="70" w:type="dxa"/>
          <w:right w:w="70" w:type="dxa"/>
        </w:tblCellMar>
        <w:tblLook w:val="0000"/>
      </w:tblPr>
      <w:tblGrid>
        <w:gridCol w:w="874"/>
        <w:gridCol w:w="8379"/>
      </w:tblGrid>
      <w:tr w:rsidR="00847EED" w:rsidRPr="00906F74" w:rsidTr="004929D2">
        <w:trPr>
          <w:trHeight w:val="603"/>
        </w:trPr>
        <w:tc>
          <w:tcPr>
            <w:tcW w:w="874" w:type="dxa"/>
            <w:tcBorders>
              <w:bottom w:val="single" w:sz="4" w:space="0" w:color="auto"/>
            </w:tcBorders>
          </w:tcPr>
          <w:p w:rsidR="00332421" w:rsidRPr="00906F74" w:rsidRDefault="00332421">
            <w:pPr>
              <w:ind w:right="120"/>
              <w:rPr>
                <w:rFonts w:ascii="Arial" w:hAnsi="Arial" w:cs="Arial"/>
                <w:b/>
                <w:bCs/>
                <w:color w:val="003366"/>
                <w:sz w:val="24"/>
                <w:szCs w:val="24"/>
              </w:rPr>
            </w:pPr>
          </w:p>
          <w:p w:rsidR="00847EED" w:rsidRPr="00906F74" w:rsidRDefault="000352CB">
            <w:pPr>
              <w:ind w:right="120"/>
              <w:rPr>
                <w:rFonts w:ascii="Arial" w:hAnsi="Arial" w:cs="Arial"/>
                <w:b/>
                <w:bCs/>
                <w:color w:val="003366"/>
                <w:sz w:val="24"/>
                <w:szCs w:val="24"/>
              </w:rPr>
            </w:pPr>
            <w:r>
              <w:rPr>
                <w:rFonts w:ascii="Arial" w:hAnsi="Arial" w:cs="Arial"/>
                <w:b/>
                <w:bCs/>
                <w:color w:val="003366"/>
                <w:sz w:val="24"/>
                <w:szCs w:val="24"/>
              </w:rPr>
              <w:t>9,3</w:t>
            </w:r>
            <w:r w:rsidR="00332421" w:rsidRPr="00906F74">
              <w:rPr>
                <w:rFonts w:ascii="Arial" w:hAnsi="Arial" w:cs="Arial"/>
                <w:b/>
                <w:bCs/>
                <w:color w:val="003366"/>
                <w:sz w:val="24"/>
                <w:szCs w:val="24"/>
              </w:rPr>
              <w:t>0</w:t>
            </w:r>
          </w:p>
        </w:tc>
        <w:tc>
          <w:tcPr>
            <w:tcW w:w="8379" w:type="dxa"/>
            <w:tcBorders>
              <w:bottom w:val="single" w:sz="4" w:space="0" w:color="auto"/>
            </w:tcBorders>
          </w:tcPr>
          <w:p w:rsidR="00847EED" w:rsidRPr="00906F74" w:rsidRDefault="00847EED">
            <w:pPr>
              <w:pStyle w:val="Ttulo8"/>
              <w:rPr>
                <w:rFonts w:ascii="Arial" w:hAnsi="Arial"/>
                <w:color w:val="003366"/>
              </w:rPr>
            </w:pPr>
          </w:p>
          <w:p w:rsidR="00332421" w:rsidRPr="00906F74" w:rsidRDefault="00332421" w:rsidP="00332421">
            <w:pPr>
              <w:rPr>
                <w:rFonts w:ascii="Arial" w:hAnsi="Arial" w:cs="Arial"/>
                <w:b/>
                <w:sz w:val="24"/>
                <w:szCs w:val="24"/>
              </w:rPr>
            </w:pPr>
            <w:r w:rsidRPr="00906F74">
              <w:rPr>
                <w:rFonts w:ascii="Arial" w:hAnsi="Arial" w:cs="Arial"/>
                <w:b/>
                <w:color w:val="003366"/>
                <w:sz w:val="24"/>
                <w:szCs w:val="24"/>
              </w:rPr>
              <w:t>Recepción y entrega de documentación</w:t>
            </w:r>
          </w:p>
        </w:tc>
      </w:tr>
      <w:tr w:rsidR="006F301D" w:rsidRPr="00906F74" w:rsidTr="004929D2">
        <w:trPr>
          <w:trHeight w:val="603"/>
        </w:trPr>
        <w:tc>
          <w:tcPr>
            <w:tcW w:w="874" w:type="dxa"/>
            <w:tcBorders>
              <w:bottom w:val="single" w:sz="4" w:space="0" w:color="auto"/>
            </w:tcBorders>
          </w:tcPr>
          <w:p w:rsidR="006F301D" w:rsidRPr="00906F74" w:rsidRDefault="006F301D">
            <w:pPr>
              <w:ind w:right="120"/>
              <w:rPr>
                <w:rFonts w:ascii="Arial" w:hAnsi="Arial" w:cs="Arial"/>
                <w:b/>
                <w:bCs/>
                <w:color w:val="003366"/>
                <w:sz w:val="24"/>
                <w:szCs w:val="24"/>
              </w:rPr>
            </w:pPr>
          </w:p>
          <w:p w:rsidR="006F301D" w:rsidRPr="00CC2B3E" w:rsidRDefault="003A1AD6" w:rsidP="000352CB">
            <w:pPr>
              <w:ind w:right="120"/>
              <w:rPr>
                <w:rFonts w:ascii="Arial" w:hAnsi="Arial" w:cs="Arial"/>
                <w:b/>
                <w:bCs/>
                <w:color w:val="003366"/>
                <w:sz w:val="24"/>
                <w:szCs w:val="24"/>
              </w:rPr>
            </w:pPr>
            <w:r w:rsidRPr="00906F74">
              <w:rPr>
                <w:rFonts w:ascii="Arial" w:hAnsi="Arial" w:cs="Arial"/>
                <w:b/>
                <w:bCs/>
                <w:color w:val="003366"/>
                <w:sz w:val="24"/>
                <w:szCs w:val="24"/>
              </w:rPr>
              <w:t>9:</w:t>
            </w:r>
            <w:r w:rsidR="000352CB">
              <w:rPr>
                <w:rFonts w:ascii="Arial" w:hAnsi="Arial" w:cs="Arial"/>
                <w:b/>
                <w:bCs/>
                <w:color w:val="003366"/>
                <w:sz w:val="24"/>
                <w:szCs w:val="24"/>
              </w:rPr>
              <w:t>45</w:t>
            </w:r>
          </w:p>
        </w:tc>
        <w:tc>
          <w:tcPr>
            <w:tcW w:w="8379" w:type="dxa"/>
            <w:tcBorders>
              <w:bottom w:val="single" w:sz="4" w:space="0" w:color="auto"/>
            </w:tcBorders>
          </w:tcPr>
          <w:p w:rsidR="00553DE2" w:rsidRPr="00906F74" w:rsidRDefault="00553DE2">
            <w:pPr>
              <w:pStyle w:val="Ttulo8"/>
              <w:rPr>
                <w:rFonts w:ascii="Arial" w:hAnsi="Arial"/>
                <w:color w:val="003366"/>
              </w:rPr>
            </w:pPr>
          </w:p>
          <w:p w:rsidR="006F301D" w:rsidRDefault="00332421">
            <w:pPr>
              <w:pStyle w:val="Ttulo8"/>
              <w:rPr>
                <w:rFonts w:ascii="Arial" w:hAnsi="Arial"/>
                <w:color w:val="003366"/>
              </w:rPr>
            </w:pPr>
            <w:r w:rsidRPr="00906F74">
              <w:rPr>
                <w:rFonts w:ascii="Arial" w:hAnsi="Arial"/>
                <w:color w:val="003366"/>
              </w:rPr>
              <w:t>Presentación</w:t>
            </w:r>
            <w:r w:rsidR="009A4942" w:rsidRPr="00906F74">
              <w:rPr>
                <w:rFonts w:ascii="Arial" w:hAnsi="Arial"/>
                <w:color w:val="003366"/>
              </w:rPr>
              <w:t xml:space="preserve"> oficial </w:t>
            </w:r>
          </w:p>
          <w:p w:rsidR="004929D2" w:rsidRPr="004929D2" w:rsidRDefault="004929D2" w:rsidP="004929D2"/>
          <w:p w:rsidR="00191AA5" w:rsidRPr="00906F74" w:rsidRDefault="00AA01E4" w:rsidP="00EE1313">
            <w:pPr>
              <w:rPr>
                <w:rFonts w:ascii="Arial" w:hAnsi="Arial" w:cs="Arial"/>
                <w:b/>
                <w:sz w:val="24"/>
                <w:szCs w:val="24"/>
              </w:rPr>
            </w:pPr>
            <w:r>
              <w:rPr>
                <w:rFonts w:ascii="Arial" w:hAnsi="Arial" w:cs="Arial"/>
                <w:b/>
                <w:sz w:val="24"/>
                <w:szCs w:val="24"/>
              </w:rPr>
              <w:t xml:space="preserve">D. </w:t>
            </w:r>
            <w:r w:rsidR="004929D2">
              <w:rPr>
                <w:rFonts w:ascii="Arial" w:hAnsi="Arial" w:cs="Arial"/>
                <w:b/>
                <w:sz w:val="24"/>
                <w:szCs w:val="24"/>
              </w:rPr>
              <w:t>Francisco</w:t>
            </w:r>
            <w:r w:rsidR="00145710">
              <w:rPr>
                <w:rFonts w:ascii="Arial" w:hAnsi="Arial" w:cs="Arial"/>
                <w:b/>
                <w:sz w:val="24"/>
                <w:szCs w:val="24"/>
              </w:rPr>
              <w:t xml:space="preserve"> A</w:t>
            </w:r>
            <w:r w:rsidR="004929D2">
              <w:rPr>
                <w:rFonts w:ascii="Arial" w:hAnsi="Arial" w:cs="Arial"/>
                <w:b/>
                <w:sz w:val="24"/>
                <w:szCs w:val="24"/>
              </w:rPr>
              <w:t>. Ferrá</w:t>
            </w:r>
            <w:r w:rsidR="00145710">
              <w:rPr>
                <w:rFonts w:ascii="Arial" w:hAnsi="Arial" w:cs="Arial"/>
                <w:b/>
                <w:sz w:val="24"/>
                <w:szCs w:val="24"/>
              </w:rPr>
              <w:t xml:space="preserve">ndiz Manjavacas. </w:t>
            </w:r>
            <w:r w:rsidR="00145710" w:rsidRPr="00145710">
              <w:rPr>
                <w:rFonts w:ascii="Arial" w:hAnsi="Arial" w:cs="Arial"/>
                <w:sz w:val="24"/>
                <w:szCs w:val="24"/>
              </w:rPr>
              <w:t>Secretario General del Imserso</w:t>
            </w:r>
          </w:p>
        </w:tc>
      </w:tr>
      <w:tr w:rsidR="006F301D" w:rsidRPr="00906F74" w:rsidTr="004929D2">
        <w:trPr>
          <w:trHeight w:val="1024"/>
        </w:trPr>
        <w:tc>
          <w:tcPr>
            <w:tcW w:w="874" w:type="dxa"/>
            <w:tcBorders>
              <w:top w:val="single" w:sz="4" w:space="0" w:color="auto"/>
              <w:bottom w:val="single" w:sz="4" w:space="0" w:color="auto"/>
            </w:tcBorders>
          </w:tcPr>
          <w:p w:rsidR="006F301D" w:rsidRPr="00CC2B3E" w:rsidRDefault="006F301D">
            <w:pPr>
              <w:ind w:right="120"/>
              <w:rPr>
                <w:rFonts w:ascii="Arial" w:hAnsi="Arial" w:cs="Arial"/>
                <w:b/>
                <w:bCs/>
                <w:color w:val="003366"/>
                <w:sz w:val="24"/>
                <w:szCs w:val="24"/>
              </w:rPr>
            </w:pPr>
          </w:p>
          <w:p w:rsidR="006F301D" w:rsidRPr="00CC2B3E" w:rsidRDefault="000352CB" w:rsidP="00C2275C">
            <w:pPr>
              <w:ind w:right="120"/>
              <w:rPr>
                <w:rFonts w:ascii="Arial" w:hAnsi="Arial" w:cs="Arial"/>
                <w:b/>
                <w:bCs/>
                <w:color w:val="003366"/>
                <w:sz w:val="24"/>
                <w:szCs w:val="24"/>
              </w:rPr>
            </w:pPr>
            <w:r>
              <w:rPr>
                <w:rFonts w:ascii="Arial" w:hAnsi="Arial" w:cs="Arial"/>
                <w:b/>
                <w:bCs/>
                <w:color w:val="003366"/>
                <w:sz w:val="24"/>
                <w:szCs w:val="24"/>
              </w:rPr>
              <w:t>10:00</w:t>
            </w:r>
          </w:p>
        </w:tc>
        <w:tc>
          <w:tcPr>
            <w:tcW w:w="8379" w:type="dxa"/>
            <w:tcBorders>
              <w:top w:val="single" w:sz="4" w:space="0" w:color="auto"/>
              <w:bottom w:val="single" w:sz="4" w:space="0" w:color="auto"/>
            </w:tcBorders>
          </w:tcPr>
          <w:p w:rsidR="006F301D" w:rsidRPr="00CC2B3E" w:rsidRDefault="006F301D">
            <w:pPr>
              <w:ind w:right="120"/>
              <w:rPr>
                <w:rFonts w:ascii="Arial" w:hAnsi="Arial" w:cs="Arial"/>
                <w:b/>
                <w:bCs/>
                <w:color w:val="0000FF"/>
                <w:sz w:val="24"/>
                <w:szCs w:val="24"/>
              </w:rPr>
            </w:pPr>
          </w:p>
          <w:p w:rsidR="009A4942" w:rsidRPr="00906F74" w:rsidRDefault="00145710" w:rsidP="009A4942">
            <w:pPr>
              <w:ind w:right="120"/>
              <w:rPr>
                <w:rFonts w:ascii="Arial" w:hAnsi="Arial" w:cs="Arial"/>
                <w:b/>
                <w:bCs/>
                <w:color w:val="003366"/>
                <w:sz w:val="24"/>
                <w:szCs w:val="24"/>
              </w:rPr>
            </w:pPr>
            <w:r>
              <w:rPr>
                <w:rFonts w:ascii="Arial" w:hAnsi="Arial" w:cs="Arial"/>
                <w:b/>
                <w:bCs/>
                <w:color w:val="003366"/>
                <w:sz w:val="24"/>
                <w:szCs w:val="24"/>
              </w:rPr>
              <w:t>Mesa redonda</w:t>
            </w:r>
          </w:p>
          <w:p w:rsidR="006F301D" w:rsidRPr="004929D2" w:rsidRDefault="004929D2" w:rsidP="00534B29">
            <w:pPr>
              <w:ind w:right="120"/>
              <w:rPr>
                <w:rFonts w:ascii="Arial" w:hAnsi="Arial" w:cs="Arial"/>
                <w:b/>
                <w:bCs/>
                <w:sz w:val="24"/>
                <w:szCs w:val="24"/>
              </w:rPr>
            </w:pPr>
            <w:r>
              <w:rPr>
                <w:rFonts w:ascii="Arial" w:hAnsi="Arial" w:cs="Arial"/>
                <w:b/>
                <w:bCs/>
                <w:sz w:val="24"/>
                <w:szCs w:val="24"/>
              </w:rPr>
              <w:t>“</w:t>
            </w:r>
            <w:r w:rsidR="00145710" w:rsidRPr="004929D2">
              <w:rPr>
                <w:rFonts w:ascii="Arial" w:hAnsi="Arial" w:cs="Arial"/>
                <w:b/>
                <w:bCs/>
                <w:sz w:val="24"/>
                <w:szCs w:val="24"/>
              </w:rPr>
              <w:t>La necesidad de la implicación ética en los servicios Sociales y Sociosanitarios</w:t>
            </w:r>
            <w:r>
              <w:rPr>
                <w:rFonts w:ascii="Arial" w:hAnsi="Arial" w:cs="Arial"/>
                <w:b/>
                <w:bCs/>
                <w:sz w:val="24"/>
                <w:szCs w:val="24"/>
              </w:rPr>
              <w:t>”</w:t>
            </w:r>
          </w:p>
          <w:p w:rsidR="000211CA" w:rsidRDefault="000211CA" w:rsidP="00534B29">
            <w:pPr>
              <w:ind w:right="120"/>
              <w:rPr>
                <w:rFonts w:ascii="Arial" w:hAnsi="Arial" w:cs="Arial"/>
                <w:b/>
                <w:bCs/>
                <w:i/>
                <w:sz w:val="24"/>
                <w:szCs w:val="24"/>
              </w:rPr>
            </w:pPr>
          </w:p>
          <w:p w:rsidR="00AF0473" w:rsidRDefault="000211CA" w:rsidP="00534B29">
            <w:pPr>
              <w:ind w:right="120"/>
              <w:rPr>
                <w:rFonts w:ascii="Arial" w:hAnsi="Arial" w:cs="Arial"/>
                <w:b/>
                <w:bCs/>
                <w:i/>
                <w:sz w:val="24"/>
                <w:szCs w:val="24"/>
              </w:rPr>
            </w:pPr>
            <w:r w:rsidRPr="000211CA">
              <w:rPr>
                <w:rFonts w:ascii="Arial" w:hAnsi="Arial" w:cs="Arial"/>
                <w:b/>
                <w:bCs/>
                <w:color w:val="1F497D" w:themeColor="text2"/>
                <w:sz w:val="24"/>
                <w:szCs w:val="24"/>
              </w:rPr>
              <w:t>Moderador</w:t>
            </w:r>
            <w:r>
              <w:rPr>
                <w:rFonts w:ascii="Arial" w:hAnsi="Arial" w:cs="Arial"/>
                <w:b/>
                <w:bCs/>
                <w:i/>
                <w:sz w:val="24"/>
                <w:szCs w:val="24"/>
              </w:rPr>
              <w:t>:</w:t>
            </w:r>
          </w:p>
          <w:p w:rsidR="000211CA" w:rsidRDefault="00AA01E4" w:rsidP="00534B29">
            <w:pPr>
              <w:ind w:right="120"/>
              <w:rPr>
                <w:rFonts w:ascii="Arial" w:hAnsi="Arial" w:cs="Arial"/>
                <w:bCs/>
                <w:sz w:val="24"/>
                <w:szCs w:val="24"/>
              </w:rPr>
            </w:pPr>
            <w:r>
              <w:rPr>
                <w:rFonts w:ascii="Arial" w:hAnsi="Arial" w:cs="Arial"/>
                <w:b/>
                <w:bCs/>
                <w:sz w:val="24"/>
                <w:szCs w:val="24"/>
              </w:rPr>
              <w:t xml:space="preserve">D. </w:t>
            </w:r>
            <w:r w:rsidR="000211CA" w:rsidRPr="00A33C25">
              <w:rPr>
                <w:rFonts w:ascii="Arial" w:hAnsi="Arial" w:cs="Arial"/>
                <w:b/>
                <w:bCs/>
                <w:sz w:val="24"/>
                <w:szCs w:val="24"/>
              </w:rPr>
              <w:t>José Mª Alonso Seco</w:t>
            </w:r>
            <w:r w:rsidR="000211CA">
              <w:rPr>
                <w:rFonts w:ascii="Arial" w:hAnsi="Arial" w:cs="Arial"/>
                <w:b/>
                <w:bCs/>
                <w:i/>
                <w:sz w:val="24"/>
                <w:szCs w:val="24"/>
              </w:rPr>
              <w:t xml:space="preserve">. </w:t>
            </w:r>
            <w:r w:rsidR="004929D2" w:rsidRPr="004929D2">
              <w:rPr>
                <w:rFonts w:ascii="Arial" w:hAnsi="Arial" w:cs="Arial"/>
                <w:bCs/>
                <w:sz w:val="24"/>
                <w:szCs w:val="24"/>
                <w:lang w:val="es-ES"/>
              </w:rPr>
              <w:t>Jurista y Psicólogo. Consultor en Servicios Sociales. Vocal del Comité de Ética del Imserso</w:t>
            </w:r>
          </w:p>
          <w:p w:rsidR="000211CA" w:rsidRDefault="000211CA" w:rsidP="00534B29">
            <w:pPr>
              <w:ind w:right="120"/>
              <w:rPr>
                <w:rFonts w:ascii="Arial" w:hAnsi="Arial" w:cs="Arial"/>
                <w:b/>
                <w:bCs/>
                <w:i/>
                <w:sz w:val="24"/>
                <w:szCs w:val="24"/>
              </w:rPr>
            </w:pPr>
          </w:p>
          <w:p w:rsidR="000211CA" w:rsidRDefault="000211CA" w:rsidP="00534B29">
            <w:pPr>
              <w:ind w:right="120"/>
              <w:rPr>
                <w:rFonts w:ascii="Arial" w:hAnsi="Arial" w:cs="Arial"/>
                <w:b/>
                <w:bCs/>
                <w:color w:val="1F497D" w:themeColor="text2"/>
                <w:sz w:val="24"/>
                <w:szCs w:val="24"/>
              </w:rPr>
            </w:pPr>
            <w:r w:rsidRPr="000211CA">
              <w:rPr>
                <w:rFonts w:ascii="Arial" w:hAnsi="Arial" w:cs="Arial"/>
                <w:b/>
                <w:bCs/>
                <w:color w:val="1F497D" w:themeColor="text2"/>
                <w:sz w:val="24"/>
                <w:szCs w:val="24"/>
              </w:rPr>
              <w:t>Participan</w:t>
            </w:r>
          </w:p>
          <w:p w:rsidR="0058774E" w:rsidRPr="000211CA" w:rsidRDefault="0058774E" w:rsidP="00534B29">
            <w:pPr>
              <w:ind w:right="120"/>
              <w:rPr>
                <w:rFonts w:ascii="Arial" w:hAnsi="Arial" w:cs="Arial"/>
                <w:b/>
                <w:bCs/>
                <w:color w:val="1F497D" w:themeColor="text2"/>
                <w:sz w:val="24"/>
                <w:szCs w:val="24"/>
              </w:rPr>
            </w:pPr>
          </w:p>
          <w:p w:rsidR="00D30C12" w:rsidRPr="004929D2" w:rsidRDefault="00D30C12" w:rsidP="004929D2">
            <w:pPr>
              <w:pStyle w:val="Prrafodelista"/>
              <w:numPr>
                <w:ilvl w:val="0"/>
                <w:numId w:val="25"/>
              </w:numPr>
              <w:ind w:left="190" w:right="120" w:hanging="283"/>
              <w:rPr>
                <w:rFonts w:ascii="Arial" w:hAnsi="Arial" w:cs="Arial"/>
                <w:bCs/>
              </w:rPr>
            </w:pPr>
            <w:r w:rsidRPr="004929D2">
              <w:rPr>
                <w:rFonts w:ascii="Arial" w:hAnsi="Arial" w:cs="Arial"/>
                <w:b/>
                <w:bCs/>
              </w:rPr>
              <w:t xml:space="preserve"> </w:t>
            </w:r>
            <w:r w:rsidR="008B761D" w:rsidRPr="004929D2">
              <w:rPr>
                <w:rFonts w:ascii="Arial" w:hAnsi="Arial" w:cs="Arial"/>
                <w:b/>
                <w:bCs/>
              </w:rPr>
              <w:t>D</w:t>
            </w:r>
            <w:r w:rsidR="00333393" w:rsidRPr="004929D2">
              <w:rPr>
                <w:rFonts w:ascii="Arial" w:hAnsi="Arial" w:cs="Arial"/>
                <w:b/>
                <w:bCs/>
              </w:rPr>
              <w:t xml:space="preserve">. </w:t>
            </w:r>
            <w:r w:rsidR="008B761D" w:rsidRPr="004929D2">
              <w:rPr>
                <w:rFonts w:ascii="Arial" w:hAnsi="Arial" w:cs="Arial"/>
                <w:b/>
                <w:lang w:eastAsia="ca-ES"/>
              </w:rPr>
              <w:t xml:space="preserve">Fernando Vicente Fuentes. </w:t>
            </w:r>
            <w:r w:rsidR="008B761D" w:rsidRPr="004929D2">
              <w:rPr>
                <w:rFonts w:ascii="Arial" w:hAnsi="Arial" w:cs="Arial"/>
                <w:lang w:eastAsia="ca-ES"/>
              </w:rPr>
              <w:t>Doctor en D</w:t>
            </w:r>
            <w:r w:rsidR="004929D2" w:rsidRPr="004929D2">
              <w:rPr>
                <w:rFonts w:ascii="Arial" w:hAnsi="Arial" w:cs="Arial"/>
                <w:lang w:eastAsia="ca-ES"/>
              </w:rPr>
              <w:t>e</w:t>
            </w:r>
            <w:r w:rsidR="008B761D" w:rsidRPr="004929D2">
              <w:rPr>
                <w:rFonts w:ascii="Arial" w:hAnsi="Arial" w:cs="Arial"/>
                <w:lang w:eastAsia="ca-ES"/>
              </w:rPr>
              <w:t>recho y Vocal Asesor de la Dirección General del IMSERSO</w:t>
            </w:r>
            <w:r w:rsidR="008B761D" w:rsidRPr="004929D2">
              <w:rPr>
                <w:rFonts w:ascii="Arial" w:hAnsi="Arial" w:cs="Arial"/>
                <w:b/>
                <w:lang w:eastAsia="ca-ES"/>
              </w:rPr>
              <w:t>.</w:t>
            </w:r>
          </w:p>
          <w:p w:rsidR="00D30C12" w:rsidRDefault="00D30C12" w:rsidP="004929D2">
            <w:pPr>
              <w:ind w:left="638" w:right="120" w:hanging="720"/>
              <w:rPr>
                <w:rFonts w:ascii="Arial" w:hAnsi="Arial" w:cs="Arial"/>
                <w:bCs/>
                <w:sz w:val="24"/>
                <w:szCs w:val="24"/>
              </w:rPr>
            </w:pPr>
          </w:p>
          <w:p w:rsidR="00145710" w:rsidRPr="004929D2" w:rsidRDefault="004929D2" w:rsidP="004929D2">
            <w:pPr>
              <w:pStyle w:val="Prrafodelista"/>
              <w:numPr>
                <w:ilvl w:val="0"/>
                <w:numId w:val="25"/>
              </w:numPr>
              <w:ind w:left="190" w:right="120" w:hanging="272"/>
              <w:rPr>
                <w:rFonts w:ascii="Arial" w:hAnsi="Arial" w:cs="Arial"/>
                <w:bCs/>
              </w:rPr>
            </w:pPr>
            <w:r>
              <w:rPr>
                <w:rFonts w:ascii="Arial" w:hAnsi="Arial" w:cs="Arial"/>
                <w:b/>
                <w:bCs/>
              </w:rPr>
              <w:t xml:space="preserve"> </w:t>
            </w:r>
            <w:r w:rsidR="00145710" w:rsidRPr="004929D2">
              <w:rPr>
                <w:rFonts w:ascii="Arial" w:hAnsi="Arial" w:cs="Arial"/>
                <w:b/>
                <w:bCs/>
              </w:rPr>
              <w:t xml:space="preserve">D. Fernando Fantova. </w:t>
            </w:r>
            <w:r w:rsidR="00145710" w:rsidRPr="004929D2">
              <w:rPr>
                <w:rFonts w:ascii="Arial" w:hAnsi="Arial" w:cs="Arial"/>
                <w:bCs/>
              </w:rPr>
              <w:t>Consultor Social</w:t>
            </w:r>
          </w:p>
          <w:p w:rsidR="00D30C12" w:rsidRDefault="00D30C12" w:rsidP="004929D2">
            <w:pPr>
              <w:ind w:left="638" w:right="120" w:hanging="720"/>
              <w:rPr>
                <w:rFonts w:ascii="Arial" w:hAnsi="Arial" w:cs="Arial"/>
                <w:bCs/>
                <w:sz w:val="24"/>
                <w:szCs w:val="24"/>
              </w:rPr>
            </w:pPr>
          </w:p>
          <w:p w:rsidR="000211CA" w:rsidRPr="004929D2" w:rsidRDefault="008F0823" w:rsidP="004929D2">
            <w:pPr>
              <w:pStyle w:val="Prrafodelista"/>
              <w:numPr>
                <w:ilvl w:val="0"/>
                <w:numId w:val="25"/>
              </w:numPr>
              <w:ind w:left="190" w:right="120" w:hanging="272"/>
              <w:rPr>
                <w:rFonts w:ascii="Arial" w:hAnsi="Arial" w:cs="Arial"/>
                <w:bCs/>
              </w:rPr>
            </w:pPr>
            <w:r>
              <w:rPr>
                <w:rFonts w:ascii="Arial" w:hAnsi="Arial" w:cs="Arial"/>
                <w:b/>
                <w:lang w:eastAsia="ca-ES"/>
              </w:rPr>
              <w:t xml:space="preserve"> </w:t>
            </w:r>
            <w:r w:rsidR="000352CB" w:rsidRPr="004929D2">
              <w:rPr>
                <w:rFonts w:ascii="Arial" w:hAnsi="Arial" w:cs="Arial"/>
                <w:b/>
                <w:lang w:eastAsia="ca-ES"/>
              </w:rPr>
              <w:t>Dr.</w:t>
            </w:r>
            <w:r w:rsidR="004929D2" w:rsidRPr="004929D2">
              <w:rPr>
                <w:rFonts w:ascii="Arial" w:hAnsi="Arial" w:cs="Arial"/>
                <w:b/>
                <w:lang w:eastAsia="ca-ES"/>
              </w:rPr>
              <w:t xml:space="preserve"> </w:t>
            </w:r>
            <w:r w:rsidR="000352CB" w:rsidRPr="004929D2">
              <w:rPr>
                <w:rFonts w:ascii="Arial" w:hAnsi="Arial" w:cs="Arial"/>
                <w:b/>
                <w:lang w:eastAsia="ca-ES"/>
              </w:rPr>
              <w:t>D. Cristian Palazzi Nogués de Trujillo</w:t>
            </w:r>
            <w:r w:rsidR="000352CB" w:rsidRPr="004929D2">
              <w:rPr>
                <w:rFonts w:ascii="Arial" w:hAnsi="Arial" w:cs="Arial"/>
                <w:b/>
                <w:bCs/>
              </w:rPr>
              <w:t xml:space="preserve">. </w:t>
            </w:r>
            <w:r w:rsidR="000352CB" w:rsidRPr="004929D2">
              <w:rPr>
                <w:rFonts w:ascii="Arial" w:hAnsi="Arial" w:cs="Arial"/>
                <w:bCs/>
              </w:rPr>
              <w:t xml:space="preserve">Doctor en Filosofía y </w:t>
            </w:r>
            <w:r>
              <w:rPr>
                <w:rFonts w:ascii="Arial" w:hAnsi="Arial" w:cs="Arial"/>
                <w:bCs/>
              </w:rPr>
              <w:t xml:space="preserve">  </w:t>
            </w:r>
            <w:r w:rsidR="000352CB" w:rsidRPr="004929D2">
              <w:rPr>
                <w:rFonts w:ascii="Arial" w:hAnsi="Arial" w:cs="Arial"/>
                <w:bCs/>
              </w:rPr>
              <w:t>Profesor Universitario</w:t>
            </w:r>
          </w:p>
          <w:p w:rsidR="000352CB" w:rsidRPr="00A13EEE" w:rsidRDefault="000352CB" w:rsidP="000352CB">
            <w:pPr>
              <w:ind w:right="120"/>
              <w:rPr>
                <w:rFonts w:ascii="Arial" w:hAnsi="Arial" w:cs="Arial"/>
                <w:b/>
                <w:bCs/>
                <w:sz w:val="24"/>
                <w:szCs w:val="24"/>
              </w:rPr>
            </w:pPr>
          </w:p>
        </w:tc>
      </w:tr>
      <w:tr w:rsidR="003634FC" w:rsidRPr="00906F74" w:rsidTr="004929D2">
        <w:trPr>
          <w:trHeight w:val="185"/>
        </w:trPr>
        <w:tc>
          <w:tcPr>
            <w:tcW w:w="874" w:type="dxa"/>
            <w:tcBorders>
              <w:top w:val="single" w:sz="4" w:space="0" w:color="auto"/>
            </w:tcBorders>
          </w:tcPr>
          <w:p w:rsidR="003634FC" w:rsidRPr="00906F74" w:rsidRDefault="000352CB" w:rsidP="00C2275C">
            <w:pPr>
              <w:ind w:right="120"/>
              <w:rPr>
                <w:rFonts w:ascii="Arial" w:hAnsi="Arial" w:cs="Arial"/>
                <w:b/>
                <w:bCs/>
                <w:color w:val="003366"/>
                <w:sz w:val="24"/>
                <w:szCs w:val="24"/>
              </w:rPr>
            </w:pPr>
            <w:r>
              <w:rPr>
                <w:rFonts w:ascii="Arial" w:hAnsi="Arial" w:cs="Arial"/>
                <w:b/>
                <w:bCs/>
                <w:color w:val="003366"/>
                <w:sz w:val="24"/>
                <w:szCs w:val="24"/>
              </w:rPr>
              <w:t>11</w:t>
            </w:r>
            <w:r w:rsidR="003634FC">
              <w:rPr>
                <w:rFonts w:ascii="Arial" w:hAnsi="Arial" w:cs="Arial"/>
                <w:b/>
                <w:bCs/>
                <w:color w:val="003366"/>
                <w:sz w:val="24"/>
                <w:szCs w:val="24"/>
              </w:rPr>
              <w:t>.00</w:t>
            </w:r>
          </w:p>
        </w:tc>
        <w:tc>
          <w:tcPr>
            <w:tcW w:w="8379" w:type="dxa"/>
            <w:tcBorders>
              <w:top w:val="single" w:sz="4" w:space="0" w:color="auto"/>
            </w:tcBorders>
          </w:tcPr>
          <w:p w:rsidR="00D30C12" w:rsidRPr="008F0823" w:rsidRDefault="000352CB" w:rsidP="000352CB">
            <w:pPr>
              <w:ind w:right="120"/>
              <w:rPr>
                <w:rFonts w:ascii="Arial" w:hAnsi="Arial" w:cs="Arial"/>
                <w:b/>
                <w:bCs/>
                <w:color w:val="1F497D" w:themeColor="text2"/>
                <w:sz w:val="24"/>
                <w:szCs w:val="24"/>
              </w:rPr>
            </w:pPr>
            <w:r w:rsidRPr="000352CB">
              <w:rPr>
                <w:rFonts w:ascii="Arial" w:hAnsi="Arial" w:cs="Arial"/>
                <w:b/>
                <w:bCs/>
                <w:color w:val="1F497D" w:themeColor="text2"/>
                <w:sz w:val="24"/>
                <w:szCs w:val="24"/>
              </w:rPr>
              <w:t>Café</w:t>
            </w:r>
          </w:p>
        </w:tc>
      </w:tr>
      <w:tr w:rsidR="006F301D" w:rsidRPr="00906F74" w:rsidTr="004929D2">
        <w:trPr>
          <w:trHeight w:val="5720"/>
        </w:trPr>
        <w:tc>
          <w:tcPr>
            <w:tcW w:w="874" w:type="dxa"/>
            <w:tcBorders>
              <w:bottom w:val="single" w:sz="4" w:space="0" w:color="999999"/>
            </w:tcBorders>
          </w:tcPr>
          <w:p w:rsidR="00553DE2" w:rsidRPr="00906F74" w:rsidRDefault="00553DE2">
            <w:pPr>
              <w:ind w:right="120"/>
              <w:rPr>
                <w:rFonts w:ascii="Arial" w:hAnsi="Arial" w:cs="Arial"/>
                <w:b/>
                <w:bCs/>
                <w:color w:val="003366"/>
                <w:sz w:val="24"/>
                <w:szCs w:val="24"/>
              </w:rPr>
            </w:pPr>
          </w:p>
          <w:p w:rsidR="006F301D" w:rsidRPr="00906F74" w:rsidRDefault="000352CB">
            <w:pPr>
              <w:ind w:right="120"/>
              <w:rPr>
                <w:rFonts w:ascii="Arial" w:hAnsi="Arial" w:cs="Arial"/>
                <w:b/>
                <w:bCs/>
                <w:color w:val="003366"/>
                <w:sz w:val="24"/>
                <w:szCs w:val="24"/>
              </w:rPr>
            </w:pPr>
            <w:r>
              <w:rPr>
                <w:rFonts w:ascii="Arial" w:hAnsi="Arial" w:cs="Arial"/>
                <w:b/>
                <w:bCs/>
                <w:color w:val="003366"/>
                <w:sz w:val="24"/>
                <w:szCs w:val="24"/>
              </w:rPr>
              <w:t>11</w:t>
            </w:r>
            <w:r w:rsidR="00EA4E7D" w:rsidRPr="00906F74">
              <w:rPr>
                <w:rFonts w:ascii="Arial" w:hAnsi="Arial" w:cs="Arial"/>
                <w:b/>
                <w:bCs/>
                <w:color w:val="003366"/>
                <w:sz w:val="24"/>
                <w:szCs w:val="24"/>
              </w:rPr>
              <w:t>:</w:t>
            </w:r>
            <w:r w:rsidR="003634FC">
              <w:rPr>
                <w:rFonts w:ascii="Arial" w:hAnsi="Arial" w:cs="Arial"/>
                <w:b/>
                <w:bCs/>
                <w:color w:val="003366"/>
                <w:sz w:val="24"/>
                <w:szCs w:val="24"/>
              </w:rPr>
              <w:t>3</w:t>
            </w:r>
            <w:r w:rsidR="009809C6" w:rsidRPr="00906F74">
              <w:rPr>
                <w:rFonts w:ascii="Arial" w:hAnsi="Arial" w:cs="Arial"/>
                <w:b/>
                <w:bCs/>
                <w:color w:val="003366"/>
                <w:sz w:val="24"/>
                <w:szCs w:val="24"/>
              </w:rPr>
              <w:t>0</w:t>
            </w: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CA2E95" w:rsidRPr="00906F74" w:rsidRDefault="00CA2E95">
            <w:pPr>
              <w:ind w:right="120"/>
              <w:rPr>
                <w:rFonts w:ascii="Arial" w:hAnsi="Arial" w:cs="Arial"/>
                <w:b/>
                <w:bCs/>
                <w:color w:val="003366"/>
                <w:sz w:val="24"/>
                <w:szCs w:val="24"/>
              </w:rPr>
            </w:pPr>
          </w:p>
          <w:p w:rsidR="00CA2E95" w:rsidRPr="00906F74" w:rsidRDefault="00CA2E95">
            <w:pPr>
              <w:ind w:right="120"/>
              <w:rPr>
                <w:rFonts w:ascii="Arial" w:hAnsi="Arial" w:cs="Arial"/>
                <w:b/>
                <w:bCs/>
                <w:color w:val="003366"/>
                <w:sz w:val="24"/>
                <w:szCs w:val="24"/>
              </w:rPr>
            </w:pPr>
          </w:p>
          <w:p w:rsidR="00CA2E95" w:rsidRPr="00906F74" w:rsidRDefault="00CA2E95">
            <w:pPr>
              <w:ind w:right="120"/>
              <w:rPr>
                <w:rFonts w:ascii="Arial" w:hAnsi="Arial" w:cs="Arial"/>
                <w:b/>
                <w:bCs/>
                <w:color w:val="003366"/>
                <w:sz w:val="24"/>
                <w:szCs w:val="24"/>
              </w:rPr>
            </w:pPr>
          </w:p>
          <w:p w:rsidR="00CA2E95" w:rsidRPr="00906F74" w:rsidRDefault="00CA2E95">
            <w:pPr>
              <w:ind w:right="120"/>
              <w:rPr>
                <w:rFonts w:ascii="Arial" w:hAnsi="Arial" w:cs="Arial"/>
                <w:b/>
                <w:bCs/>
                <w:color w:val="003366"/>
                <w:sz w:val="24"/>
                <w:szCs w:val="24"/>
              </w:rPr>
            </w:pPr>
          </w:p>
          <w:p w:rsidR="000E0C17" w:rsidRDefault="000E0C17" w:rsidP="00EA4E7D">
            <w:pPr>
              <w:ind w:right="120"/>
              <w:rPr>
                <w:rFonts w:ascii="Arial" w:hAnsi="Arial" w:cs="Arial"/>
                <w:b/>
                <w:bCs/>
                <w:color w:val="003366"/>
                <w:sz w:val="24"/>
                <w:szCs w:val="24"/>
              </w:rPr>
            </w:pPr>
          </w:p>
          <w:p w:rsidR="00CF6645" w:rsidRDefault="00CF6645" w:rsidP="00EA4E7D">
            <w:pPr>
              <w:ind w:right="120"/>
              <w:rPr>
                <w:rFonts w:ascii="Arial" w:hAnsi="Arial" w:cs="Arial"/>
                <w:b/>
                <w:bCs/>
                <w:color w:val="003366"/>
                <w:sz w:val="24"/>
                <w:szCs w:val="24"/>
              </w:rPr>
            </w:pPr>
          </w:p>
          <w:p w:rsidR="006F301D" w:rsidRPr="00906F74" w:rsidRDefault="006F301D" w:rsidP="00EA4E7D">
            <w:pPr>
              <w:ind w:right="120"/>
              <w:rPr>
                <w:rFonts w:ascii="Arial" w:hAnsi="Arial" w:cs="Arial"/>
                <w:b/>
                <w:bCs/>
                <w:color w:val="003366"/>
                <w:sz w:val="24"/>
                <w:szCs w:val="24"/>
              </w:rPr>
            </w:pPr>
          </w:p>
        </w:tc>
        <w:tc>
          <w:tcPr>
            <w:tcW w:w="8379" w:type="dxa"/>
            <w:tcBorders>
              <w:bottom w:val="single" w:sz="4" w:space="0" w:color="999999"/>
            </w:tcBorders>
          </w:tcPr>
          <w:p w:rsidR="00553DE2" w:rsidRPr="00906F74" w:rsidRDefault="00553DE2">
            <w:pPr>
              <w:ind w:right="120"/>
              <w:rPr>
                <w:rFonts w:ascii="Arial" w:hAnsi="Arial" w:cs="Arial"/>
                <w:b/>
                <w:bCs/>
                <w:color w:val="003366"/>
                <w:sz w:val="24"/>
                <w:szCs w:val="24"/>
              </w:rPr>
            </w:pPr>
          </w:p>
          <w:p w:rsidR="006056CC" w:rsidRPr="00906F74" w:rsidRDefault="006F301D">
            <w:pPr>
              <w:ind w:right="120"/>
              <w:rPr>
                <w:rFonts w:ascii="Arial" w:hAnsi="Arial" w:cs="Arial"/>
                <w:b/>
                <w:bCs/>
                <w:i/>
                <w:color w:val="003366"/>
                <w:sz w:val="24"/>
                <w:szCs w:val="24"/>
              </w:rPr>
            </w:pPr>
            <w:r w:rsidRPr="00906F74">
              <w:rPr>
                <w:rFonts w:ascii="Arial" w:hAnsi="Arial" w:cs="Arial"/>
                <w:b/>
                <w:bCs/>
                <w:color w:val="003366"/>
                <w:sz w:val="24"/>
                <w:szCs w:val="24"/>
              </w:rPr>
              <w:t>Mesa redonda</w:t>
            </w:r>
          </w:p>
          <w:p w:rsidR="00332421" w:rsidRPr="00906F74" w:rsidRDefault="00332421" w:rsidP="00EA4E7D">
            <w:pPr>
              <w:pStyle w:val="Ttulo9"/>
              <w:rPr>
                <w:i w:val="0"/>
                <w:sz w:val="24"/>
                <w:szCs w:val="24"/>
              </w:rPr>
            </w:pPr>
          </w:p>
          <w:p w:rsidR="006F301D" w:rsidRPr="00906F74" w:rsidRDefault="000352CB" w:rsidP="00EA4E7D">
            <w:pPr>
              <w:pStyle w:val="Ttulo9"/>
              <w:rPr>
                <w:i w:val="0"/>
                <w:sz w:val="24"/>
                <w:szCs w:val="24"/>
              </w:rPr>
            </w:pPr>
            <w:r>
              <w:rPr>
                <w:i w:val="0"/>
                <w:sz w:val="24"/>
                <w:szCs w:val="24"/>
              </w:rPr>
              <w:t>“De las necesidades a los retos”</w:t>
            </w:r>
            <w:r w:rsidR="00906F74" w:rsidRPr="00906F74">
              <w:rPr>
                <w:i w:val="0"/>
                <w:sz w:val="24"/>
                <w:szCs w:val="24"/>
              </w:rPr>
              <w:t>.</w:t>
            </w:r>
          </w:p>
          <w:p w:rsidR="00EA4E7D" w:rsidRPr="00906F74" w:rsidRDefault="00EA4E7D" w:rsidP="00EA4E7D">
            <w:pPr>
              <w:pStyle w:val="Ttulo9"/>
              <w:rPr>
                <w:i w:val="0"/>
                <w:sz w:val="24"/>
                <w:szCs w:val="24"/>
              </w:rPr>
            </w:pPr>
          </w:p>
          <w:p w:rsidR="006F301D" w:rsidRPr="00906F74" w:rsidRDefault="006F301D">
            <w:pPr>
              <w:rPr>
                <w:rFonts w:ascii="Arial" w:hAnsi="Arial" w:cs="Arial"/>
                <w:b/>
                <w:bCs/>
                <w:sz w:val="24"/>
                <w:szCs w:val="24"/>
              </w:rPr>
            </w:pPr>
            <w:r w:rsidRPr="00906F74">
              <w:rPr>
                <w:rFonts w:ascii="Arial" w:hAnsi="Arial" w:cs="Arial"/>
                <w:b/>
                <w:bCs/>
                <w:iCs/>
                <w:color w:val="003366"/>
                <w:sz w:val="24"/>
                <w:szCs w:val="24"/>
              </w:rPr>
              <w:t>Moderador</w:t>
            </w:r>
          </w:p>
          <w:p w:rsidR="00EA4E7D" w:rsidRPr="00906F74" w:rsidRDefault="007F32C0">
            <w:pPr>
              <w:ind w:right="120"/>
              <w:rPr>
                <w:rFonts w:ascii="Arial" w:hAnsi="Arial" w:cs="Arial"/>
                <w:b/>
                <w:bCs/>
                <w:i/>
                <w:sz w:val="24"/>
                <w:szCs w:val="24"/>
              </w:rPr>
            </w:pPr>
            <w:r>
              <w:rPr>
                <w:rFonts w:ascii="Arial" w:hAnsi="Arial" w:cs="Arial"/>
                <w:bCs/>
                <w:sz w:val="24"/>
                <w:szCs w:val="24"/>
              </w:rPr>
              <w:t>Representante del Imserso</w:t>
            </w:r>
          </w:p>
          <w:p w:rsidR="006F301D" w:rsidRPr="00906F74" w:rsidRDefault="00EA4E7D" w:rsidP="006F3C2F">
            <w:pPr>
              <w:ind w:right="120"/>
              <w:jc w:val="both"/>
              <w:rPr>
                <w:rFonts w:ascii="Arial" w:hAnsi="Arial" w:cs="Arial"/>
                <w:b/>
                <w:bCs/>
                <w:iCs/>
                <w:color w:val="003366"/>
                <w:sz w:val="24"/>
                <w:szCs w:val="24"/>
              </w:rPr>
            </w:pPr>
            <w:r w:rsidRPr="00906F74">
              <w:rPr>
                <w:rFonts w:ascii="Arial" w:hAnsi="Arial" w:cs="Arial"/>
                <w:b/>
                <w:bCs/>
                <w:iCs/>
                <w:color w:val="003366"/>
                <w:sz w:val="24"/>
                <w:szCs w:val="24"/>
              </w:rPr>
              <w:t>Participantes</w:t>
            </w:r>
          </w:p>
          <w:p w:rsidR="00553DE2" w:rsidRPr="00906F74" w:rsidRDefault="00553DE2" w:rsidP="003634FC">
            <w:pPr>
              <w:ind w:right="120"/>
              <w:jc w:val="both"/>
              <w:rPr>
                <w:rFonts w:ascii="Arial" w:hAnsi="Arial" w:cs="Arial"/>
                <w:bCs/>
                <w:sz w:val="24"/>
                <w:szCs w:val="24"/>
              </w:rPr>
            </w:pPr>
          </w:p>
          <w:p w:rsidR="00A33C25" w:rsidRPr="00A33C25" w:rsidRDefault="00A33C25" w:rsidP="004929D2">
            <w:pPr>
              <w:pStyle w:val="Prrafodelista"/>
              <w:numPr>
                <w:ilvl w:val="0"/>
                <w:numId w:val="23"/>
              </w:numPr>
              <w:ind w:left="295" w:right="120"/>
              <w:jc w:val="both"/>
              <w:rPr>
                <w:rFonts w:ascii="Arial" w:hAnsi="Arial" w:cs="Arial"/>
                <w:b/>
                <w:bCs/>
                <w:i/>
              </w:rPr>
            </w:pPr>
            <w:r>
              <w:rPr>
                <w:rFonts w:ascii="Arial" w:hAnsi="Arial" w:cs="Arial"/>
                <w:b/>
                <w:bCs/>
              </w:rPr>
              <w:t>D. Carlos Pérez</w:t>
            </w:r>
            <w:r w:rsidR="005C166F">
              <w:rPr>
                <w:rFonts w:ascii="Arial" w:hAnsi="Arial" w:cs="Arial"/>
                <w:b/>
                <w:bCs/>
              </w:rPr>
              <w:t xml:space="preserve"> Alonso</w:t>
            </w:r>
            <w:r w:rsidR="000352CB">
              <w:rPr>
                <w:rFonts w:ascii="Arial" w:hAnsi="Arial" w:cs="Arial"/>
                <w:bCs/>
              </w:rPr>
              <w:t>.</w:t>
            </w:r>
            <w:r>
              <w:rPr>
                <w:rFonts w:ascii="Tms Rmn" w:hAnsi="Tms Rmn" w:cs="Tms Rmn"/>
                <w:color w:val="000000"/>
              </w:rPr>
              <w:t xml:space="preserve"> </w:t>
            </w:r>
            <w:r>
              <w:rPr>
                <w:rFonts w:ascii="Arial" w:hAnsi="Arial" w:cs="Arial"/>
                <w:color w:val="000000"/>
              </w:rPr>
              <w:t>Director de Pauta</w:t>
            </w:r>
            <w:r w:rsidRPr="00A33C25">
              <w:rPr>
                <w:rFonts w:ascii="Arial" w:hAnsi="Arial" w:cs="Arial"/>
                <w:color w:val="000000"/>
              </w:rPr>
              <w:t xml:space="preserve"> </w:t>
            </w:r>
            <w:r w:rsidR="005C166F">
              <w:rPr>
                <w:rFonts w:ascii="Arial" w:hAnsi="Arial" w:cs="Arial"/>
                <w:color w:val="000000"/>
              </w:rPr>
              <w:t>y miembro de la Red de Ética de PLENA INCLUSIÓN</w:t>
            </w:r>
          </w:p>
          <w:p w:rsidR="00534B29" w:rsidRPr="000352CB" w:rsidRDefault="000352CB" w:rsidP="004929D2">
            <w:pPr>
              <w:pStyle w:val="Prrafodelista"/>
              <w:ind w:left="295" w:right="120" w:hanging="81"/>
              <w:jc w:val="both"/>
              <w:rPr>
                <w:rFonts w:ascii="Arial" w:hAnsi="Arial" w:cs="Arial"/>
                <w:b/>
                <w:bCs/>
                <w:i/>
              </w:rPr>
            </w:pPr>
            <w:r>
              <w:rPr>
                <w:rFonts w:cs="Arial"/>
                <w:lang w:eastAsia="ca-ES"/>
              </w:rPr>
              <w:t>“</w:t>
            </w:r>
            <w:r w:rsidRPr="000352CB">
              <w:rPr>
                <w:rFonts w:ascii="Arial" w:hAnsi="Arial" w:cs="Arial"/>
                <w:i/>
                <w:lang w:eastAsia="ca-ES"/>
              </w:rPr>
              <w:t>Retos en el ámbito de las personas con discapacidad intelectual</w:t>
            </w:r>
            <w:r>
              <w:rPr>
                <w:rFonts w:ascii="Arial" w:hAnsi="Arial" w:cs="Arial"/>
                <w:i/>
                <w:lang w:eastAsia="ca-ES"/>
              </w:rPr>
              <w:t>”</w:t>
            </w:r>
          </w:p>
          <w:p w:rsidR="003634FC" w:rsidRPr="003634FC" w:rsidRDefault="003634FC" w:rsidP="004929D2">
            <w:pPr>
              <w:pStyle w:val="Prrafodelista"/>
              <w:ind w:left="295" w:right="120" w:hanging="360"/>
              <w:jc w:val="both"/>
              <w:rPr>
                <w:rFonts w:ascii="Arial" w:hAnsi="Arial" w:cs="Arial"/>
                <w:b/>
                <w:bCs/>
              </w:rPr>
            </w:pPr>
          </w:p>
          <w:p w:rsidR="003634FC" w:rsidRDefault="000352CB" w:rsidP="004929D2">
            <w:pPr>
              <w:pStyle w:val="Prrafodelista"/>
              <w:numPr>
                <w:ilvl w:val="0"/>
                <w:numId w:val="23"/>
              </w:numPr>
              <w:ind w:left="295" w:right="120"/>
              <w:jc w:val="both"/>
              <w:rPr>
                <w:rFonts w:ascii="Arial" w:hAnsi="Arial" w:cs="Arial"/>
                <w:bCs/>
              </w:rPr>
            </w:pPr>
            <w:r w:rsidRPr="00A33C25">
              <w:rPr>
                <w:rFonts w:ascii="Arial" w:hAnsi="Arial" w:cs="Arial"/>
                <w:b/>
              </w:rPr>
              <w:t>D. Josep de Martí Vallés</w:t>
            </w:r>
            <w:r w:rsidR="00094B02" w:rsidRPr="00A33C25">
              <w:rPr>
                <w:rFonts w:ascii="Arial" w:hAnsi="Arial" w:cs="Arial"/>
              </w:rPr>
              <w:t>.</w:t>
            </w:r>
            <w:r w:rsidRPr="00A33C25">
              <w:rPr>
                <w:rFonts w:ascii="Arial" w:hAnsi="Arial" w:cs="Arial"/>
              </w:rPr>
              <w:t xml:space="preserve"> </w:t>
            </w:r>
            <w:r>
              <w:rPr>
                <w:rFonts w:ascii="Arial" w:hAnsi="Arial" w:cs="Arial"/>
              </w:rPr>
              <w:t xml:space="preserve">Director del Portal Inforesidencias. </w:t>
            </w:r>
            <w:r w:rsidRPr="000352CB">
              <w:rPr>
                <w:rFonts w:ascii="Arial" w:hAnsi="Arial" w:cs="Arial"/>
                <w:i/>
              </w:rPr>
              <w:t>“Acreditación de los Comités de Ética Asistencial en los Servicios Sociales”</w:t>
            </w:r>
          </w:p>
          <w:p w:rsidR="004C4D27" w:rsidRPr="004C4D27" w:rsidRDefault="004C4D27" w:rsidP="004929D2">
            <w:pPr>
              <w:pStyle w:val="Prrafodelista"/>
              <w:ind w:left="295" w:hanging="360"/>
              <w:rPr>
                <w:rFonts w:ascii="Arial" w:hAnsi="Arial" w:cs="Arial"/>
                <w:bCs/>
              </w:rPr>
            </w:pPr>
          </w:p>
          <w:p w:rsidR="003634FC" w:rsidRPr="000352CB" w:rsidRDefault="000352CB" w:rsidP="004929D2">
            <w:pPr>
              <w:pStyle w:val="Prrafodelista"/>
              <w:numPr>
                <w:ilvl w:val="0"/>
                <w:numId w:val="23"/>
              </w:numPr>
              <w:ind w:left="295" w:right="120"/>
              <w:jc w:val="both"/>
              <w:rPr>
                <w:rFonts w:ascii="Arial" w:hAnsi="Arial" w:cs="Arial"/>
                <w:b/>
                <w:bCs/>
                <w:i/>
              </w:rPr>
            </w:pPr>
            <w:r w:rsidRPr="00A33C25">
              <w:rPr>
                <w:rFonts w:ascii="Arial" w:hAnsi="Arial" w:cs="Arial"/>
                <w:b/>
                <w:bCs/>
              </w:rPr>
              <w:t>D. Juan Siso Martín</w:t>
            </w:r>
            <w:r w:rsidRPr="000352CB">
              <w:rPr>
                <w:rFonts w:ascii="Arial" w:hAnsi="Arial" w:cs="Arial"/>
                <w:b/>
                <w:bCs/>
              </w:rPr>
              <w:t xml:space="preserve">. </w:t>
            </w:r>
            <w:r w:rsidRPr="000352CB">
              <w:rPr>
                <w:rFonts w:ascii="Arial" w:hAnsi="Arial" w:cs="Arial"/>
                <w:bCs/>
              </w:rPr>
              <w:t>Abogado</w:t>
            </w:r>
            <w:r w:rsidR="008F2810" w:rsidRPr="000352CB">
              <w:rPr>
                <w:rFonts w:ascii="Arial" w:hAnsi="Arial" w:cs="Arial"/>
                <w:b/>
                <w:bCs/>
              </w:rPr>
              <w:t>.</w:t>
            </w:r>
            <w:r w:rsidR="008F2810" w:rsidRPr="000352CB">
              <w:rPr>
                <w:rFonts w:ascii="Arial" w:hAnsi="Arial" w:cs="Arial"/>
                <w:shd w:val="clear" w:color="auto" w:fill="FFFFFF"/>
              </w:rPr>
              <w:t xml:space="preserve"> </w:t>
            </w:r>
            <w:r w:rsidRPr="000352CB">
              <w:rPr>
                <w:rStyle w:val="apple-converted-space"/>
                <w:rFonts w:ascii="Arial" w:hAnsi="Arial" w:cs="Arial"/>
                <w:i/>
              </w:rPr>
              <w:t>“</w:t>
            </w:r>
            <w:r w:rsidRPr="000352CB">
              <w:rPr>
                <w:rFonts w:ascii="Arial" w:hAnsi="Arial" w:cs="Arial"/>
                <w:i/>
                <w:lang w:eastAsia="ca-ES"/>
              </w:rPr>
              <w:t>Aspectos jurídicos del trabajo de los Comités de Ética Asistencial”</w:t>
            </w:r>
          </w:p>
          <w:p w:rsidR="006F301D" w:rsidRPr="00906F74" w:rsidRDefault="006F301D" w:rsidP="00822449">
            <w:pPr>
              <w:ind w:right="120"/>
              <w:rPr>
                <w:rFonts w:ascii="Arial" w:hAnsi="Arial" w:cs="Arial"/>
                <w:bCs/>
                <w:sz w:val="24"/>
                <w:szCs w:val="24"/>
              </w:rPr>
            </w:pPr>
          </w:p>
        </w:tc>
      </w:tr>
      <w:tr w:rsidR="006F301D" w:rsidRPr="00906F74" w:rsidTr="004929D2">
        <w:trPr>
          <w:trHeight w:val="5796"/>
        </w:trPr>
        <w:tc>
          <w:tcPr>
            <w:tcW w:w="874" w:type="dxa"/>
          </w:tcPr>
          <w:p w:rsidR="006F301D" w:rsidRPr="00CC2B3E" w:rsidRDefault="006F301D">
            <w:pPr>
              <w:ind w:right="120"/>
              <w:rPr>
                <w:rFonts w:ascii="Arial" w:hAnsi="Arial" w:cs="Arial"/>
                <w:b/>
                <w:bCs/>
                <w:color w:val="003366"/>
                <w:sz w:val="24"/>
                <w:szCs w:val="24"/>
              </w:rPr>
            </w:pPr>
          </w:p>
          <w:p w:rsidR="006F301D" w:rsidRPr="00906F74" w:rsidRDefault="003634FC">
            <w:pPr>
              <w:ind w:right="120"/>
              <w:rPr>
                <w:rFonts w:ascii="Arial" w:hAnsi="Arial" w:cs="Arial"/>
                <w:b/>
                <w:bCs/>
                <w:color w:val="003366"/>
                <w:sz w:val="24"/>
                <w:szCs w:val="24"/>
              </w:rPr>
            </w:pPr>
            <w:r>
              <w:rPr>
                <w:rFonts w:ascii="Arial" w:hAnsi="Arial" w:cs="Arial"/>
                <w:b/>
                <w:bCs/>
                <w:color w:val="003366"/>
                <w:sz w:val="24"/>
                <w:szCs w:val="24"/>
              </w:rPr>
              <w:t>12:3</w:t>
            </w:r>
            <w:r w:rsidR="00EA4E7D" w:rsidRPr="00906F74">
              <w:rPr>
                <w:rFonts w:ascii="Arial" w:hAnsi="Arial" w:cs="Arial"/>
                <w:b/>
                <w:bCs/>
                <w:color w:val="003366"/>
                <w:sz w:val="24"/>
                <w:szCs w:val="24"/>
              </w:rPr>
              <w:t>0</w:t>
            </w: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Default="006F301D">
            <w:pPr>
              <w:ind w:right="120"/>
              <w:rPr>
                <w:rFonts w:ascii="Arial" w:hAnsi="Arial" w:cs="Arial"/>
                <w:b/>
                <w:bCs/>
                <w:color w:val="003366"/>
                <w:sz w:val="24"/>
                <w:szCs w:val="24"/>
              </w:rPr>
            </w:pPr>
          </w:p>
          <w:p w:rsidR="005560FE" w:rsidRPr="00906F74" w:rsidRDefault="005560FE">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056CC" w:rsidRPr="00906F74" w:rsidRDefault="006056CC">
            <w:pPr>
              <w:ind w:right="120"/>
              <w:rPr>
                <w:rFonts w:ascii="Arial" w:hAnsi="Arial" w:cs="Arial"/>
                <w:b/>
                <w:bCs/>
                <w:color w:val="003366"/>
                <w:sz w:val="24"/>
                <w:szCs w:val="24"/>
              </w:rPr>
            </w:pPr>
          </w:p>
          <w:p w:rsidR="00ED2942" w:rsidRPr="00906F74" w:rsidRDefault="00ED2942">
            <w:pPr>
              <w:ind w:right="120"/>
              <w:rPr>
                <w:rFonts w:ascii="Arial" w:hAnsi="Arial" w:cs="Arial"/>
                <w:b/>
                <w:bCs/>
                <w:color w:val="003366"/>
                <w:sz w:val="24"/>
                <w:szCs w:val="24"/>
              </w:rPr>
            </w:pPr>
          </w:p>
          <w:p w:rsidR="00ED2942" w:rsidRPr="00906F74" w:rsidRDefault="00ED2942">
            <w:pPr>
              <w:ind w:right="120"/>
              <w:rPr>
                <w:rFonts w:ascii="Arial" w:hAnsi="Arial" w:cs="Arial"/>
                <w:b/>
                <w:bCs/>
                <w:color w:val="003366"/>
                <w:sz w:val="24"/>
                <w:szCs w:val="24"/>
              </w:rPr>
            </w:pPr>
          </w:p>
          <w:p w:rsidR="00E036A4" w:rsidRDefault="00E036A4" w:rsidP="00CA2E95">
            <w:pPr>
              <w:ind w:right="120"/>
              <w:rPr>
                <w:rFonts w:ascii="Arial" w:hAnsi="Arial" w:cs="Arial"/>
                <w:b/>
                <w:bCs/>
                <w:color w:val="003366"/>
                <w:sz w:val="24"/>
                <w:szCs w:val="24"/>
              </w:rPr>
            </w:pPr>
          </w:p>
          <w:p w:rsidR="00CF6645" w:rsidRDefault="00CF6645" w:rsidP="00CA2E95">
            <w:pPr>
              <w:ind w:right="120"/>
              <w:rPr>
                <w:rFonts w:ascii="Arial" w:hAnsi="Arial" w:cs="Arial"/>
                <w:b/>
                <w:bCs/>
                <w:color w:val="003366"/>
                <w:sz w:val="24"/>
                <w:szCs w:val="24"/>
              </w:rPr>
            </w:pPr>
          </w:p>
          <w:p w:rsidR="00CF6645" w:rsidRDefault="00CF6645" w:rsidP="00CA2E95">
            <w:pPr>
              <w:ind w:right="120"/>
              <w:rPr>
                <w:rFonts w:ascii="Arial" w:hAnsi="Arial" w:cs="Arial"/>
                <w:b/>
                <w:bCs/>
                <w:color w:val="003366"/>
                <w:sz w:val="24"/>
                <w:szCs w:val="24"/>
              </w:rPr>
            </w:pPr>
          </w:p>
          <w:p w:rsidR="006F301D" w:rsidRPr="00CC2B3E" w:rsidRDefault="006F301D" w:rsidP="00CA2E95">
            <w:pPr>
              <w:ind w:right="120"/>
              <w:rPr>
                <w:rFonts w:ascii="Arial" w:hAnsi="Arial" w:cs="Arial"/>
                <w:b/>
                <w:bCs/>
                <w:color w:val="003366"/>
                <w:sz w:val="24"/>
                <w:szCs w:val="24"/>
              </w:rPr>
            </w:pPr>
          </w:p>
        </w:tc>
        <w:tc>
          <w:tcPr>
            <w:tcW w:w="8379" w:type="dxa"/>
          </w:tcPr>
          <w:p w:rsidR="006056CC" w:rsidRPr="00906F74" w:rsidRDefault="006056CC" w:rsidP="00614C22">
            <w:pPr>
              <w:ind w:left="360" w:right="120"/>
              <w:rPr>
                <w:rFonts w:ascii="Arial" w:hAnsi="Arial" w:cs="Arial"/>
                <w:b/>
                <w:bCs/>
                <w:color w:val="003366"/>
                <w:sz w:val="24"/>
                <w:szCs w:val="24"/>
              </w:rPr>
            </w:pPr>
          </w:p>
          <w:p w:rsidR="006F301D" w:rsidRPr="00906F74" w:rsidRDefault="006F301D" w:rsidP="00553DE2">
            <w:pPr>
              <w:ind w:right="120"/>
              <w:rPr>
                <w:rFonts w:ascii="Arial" w:hAnsi="Arial" w:cs="Arial"/>
                <w:b/>
                <w:bCs/>
                <w:sz w:val="24"/>
                <w:szCs w:val="24"/>
              </w:rPr>
            </w:pPr>
            <w:r w:rsidRPr="00906F74">
              <w:rPr>
                <w:rFonts w:ascii="Arial" w:hAnsi="Arial" w:cs="Arial"/>
                <w:b/>
                <w:bCs/>
                <w:color w:val="003366"/>
                <w:sz w:val="24"/>
                <w:szCs w:val="24"/>
              </w:rPr>
              <w:t>Mesa redonda</w:t>
            </w:r>
          </w:p>
          <w:p w:rsidR="00614C22" w:rsidRPr="00906F74" w:rsidRDefault="00614C22" w:rsidP="00614C22">
            <w:pPr>
              <w:pStyle w:val="Ttulo9"/>
              <w:ind w:left="360"/>
              <w:rPr>
                <w:i w:val="0"/>
                <w:sz w:val="24"/>
                <w:szCs w:val="24"/>
              </w:rPr>
            </w:pPr>
          </w:p>
          <w:p w:rsidR="006F301D" w:rsidRPr="00906F74" w:rsidRDefault="000352CB" w:rsidP="00553DE2">
            <w:pPr>
              <w:pStyle w:val="Ttulo9"/>
              <w:rPr>
                <w:i w:val="0"/>
                <w:sz w:val="24"/>
                <w:szCs w:val="24"/>
              </w:rPr>
            </w:pPr>
            <w:r>
              <w:rPr>
                <w:i w:val="0"/>
                <w:sz w:val="24"/>
                <w:szCs w:val="24"/>
              </w:rPr>
              <w:t>“Marcos facilitadores y experiencias de éxito”</w:t>
            </w:r>
            <w:r w:rsidR="00576F30">
              <w:rPr>
                <w:i w:val="0"/>
                <w:sz w:val="24"/>
                <w:szCs w:val="24"/>
              </w:rPr>
              <w:t>.</w:t>
            </w:r>
            <w:r w:rsidR="00906F74" w:rsidRPr="00906F74">
              <w:rPr>
                <w:i w:val="0"/>
                <w:sz w:val="24"/>
                <w:szCs w:val="24"/>
              </w:rPr>
              <w:t xml:space="preserve"> </w:t>
            </w:r>
          </w:p>
          <w:p w:rsidR="00EA4E7D" w:rsidRPr="00906F74" w:rsidRDefault="00EA4E7D" w:rsidP="00EA4E7D">
            <w:pPr>
              <w:pStyle w:val="Ttulo9"/>
              <w:rPr>
                <w:i w:val="0"/>
                <w:sz w:val="24"/>
                <w:szCs w:val="24"/>
              </w:rPr>
            </w:pPr>
          </w:p>
          <w:p w:rsidR="006F301D" w:rsidRDefault="006F301D" w:rsidP="00553DE2">
            <w:pPr>
              <w:rPr>
                <w:rFonts w:ascii="Arial" w:hAnsi="Arial" w:cs="Arial"/>
                <w:b/>
                <w:bCs/>
                <w:iCs/>
                <w:color w:val="003366"/>
                <w:sz w:val="24"/>
                <w:szCs w:val="24"/>
              </w:rPr>
            </w:pPr>
            <w:r w:rsidRPr="00906F74">
              <w:rPr>
                <w:rFonts w:ascii="Arial" w:hAnsi="Arial" w:cs="Arial"/>
                <w:b/>
                <w:bCs/>
                <w:iCs/>
                <w:color w:val="003366"/>
                <w:sz w:val="24"/>
                <w:szCs w:val="24"/>
              </w:rPr>
              <w:t>Moderador</w:t>
            </w:r>
          </w:p>
          <w:p w:rsidR="000352CB" w:rsidRPr="00906F74" w:rsidRDefault="000352CB" w:rsidP="00553DE2">
            <w:pPr>
              <w:rPr>
                <w:rFonts w:ascii="Arial" w:hAnsi="Arial" w:cs="Arial"/>
                <w:b/>
                <w:bCs/>
                <w:sz w:val="24"/>
                <w:szCs w:val="24"/>
              </w:rPr>
            </w:pPr>
          </w:p>
          <w:p w:rsidR="006F301D" w:rsidRDefault="000352CB">
            <w:pPr>
              <w:ind w:right="120"/>
              <w:rPr>
                <w:rFonts w:ascii="Arial" w:hAnsi="Arial" w:cs="Arial"/>
                <w:bCs/>
                <w:sz w:val="24"/>
                <w:szCs w:val="24"/>
                <w:lang w:val="es-ES" w:eastAsia="ca-ES"/>
              </w:rPr>
            </w:pPr>
            <w:r w:rsidRPr="00A33C25">
              <w:rPr>
                <w:rFonts w:ascii="Arial" w:hAnsi="Arial" w:cs="Arial"/>
                <w:b/>
                <w:bCs/>
                <w:sz w:val="24"/>
                <w:szCs w:val="24"/>
                <w:lang w:val="es-ES" w:eastAsia="ca-ES"/>
              </w:rPr>
              <w:t>D. José García Romero</w:t>
            </w:r>
            <w:r w:rsidRPr="000352CB">
              <w:rPr>
                <w:rFonts w:ascii="Arial" w:hAnsi="Arial" w:cs="Arial"/>
                <w:b/>
                <w:bCs/>
                <w:sz w:val="24"/>
                <w:szCs w:val="24"/>
                <w:lang w:val="es-ES" w:eastAsia="ca-ES"/>
              </w:rPr>
              <w:t xml:space="preserve">. </w:t>
            </w:r>
            <w:r w:rsidR="004929D2">
              <w:rPr>
                <w:rFonts w:ascii="Arial" w:hAnsi="Arial" w:cs="Arial"/>
                <w:bCs/>
                <w:sz w:val="24"/>
                <w:szCs w:val="24"/>
                <w:lang w:val="es-ES" w:eastAsia="ca-ES"/>
              </w:rPr>
              <w:t>Jurista. Experto en É</w:t>
            </w:r>
            <w:r w:rsidR="004929D2" w:rsidRPr="004929D2">
              <w:rPr>
                <w:rFonts w:ascii="Arial" w:hAnsi="Arial" w:cs="Arial"/>
                <w:bCs/>
                <w:sz w:val="24"/>
                <w:szCs w:val="24"/>
                <w:lang w:val="es-ES" w:eastAsia="ca-ES"/>
              </w:rPr>
              <w:t>tica Asistencial. Vocal del Comité de Ética del Imserso</w:t>
            </w:r>
          </w:p>
          <w:p w:rsidR="000352CB" w:rsidRPr="000352CB" w:rsidRDefault="000352CB">
            <w:pPr>
              <w:ind w:right="120"/>
              <w:rPr>
                <w:rFonts w:ascii="Arial" w:hAnsi="Arial" w:cs="Arial"/>
                <w:b/>
                <w:bCs/>
                <w:iCs/>
                <w:color w:val="003366"/>
                <w:sz w:val="24"/>
                <w:szCs w:val="24"/>
              </w:rPr>
            </w:pPr>
          </w:p>
          <w:p w:rsidR="00451050" w:rsidRPr="00906F74" w:rsidRDefault="00553DE2" w:rsidP="00553DE2">
            <w:pPr>
              <w:ind w:right="120"/>
              <w:rPr>
                <w:rFonts w:ascii="Arial" w:hAnsi="Arial" w:cs="Arial"/>
                <w:b/>
                <w:bCs/>
                <w:iCs/>
                <w:color w:val="003366"/>
                <w:sz w:val="24"/>
                <w:szCs w:val="24"/>
              </w:rPr>
            </w:pPr>
            <w:r w:rsidRPr="00906F74">
              <w:rPr>
                <w:rFonts w:ascii="Arial" w:hAnsi="Arial" w:cs="Arial"/>
                <w:b/>
                <w:bCs/>
                <w:iCs/>
                <w:color w:val="003366"/>
                <w:sz w:val="24"/>
                <w:szCs w:val="24"/>
              </w:rPr>
              <w:t xml:space="preserve"> Participantes</w:t>
            </w:r>
          </w:p>
          <w:p w:rsidR="00661D93" w:rsidRPr="00661D93" w:rsidRDefault="00661D93" w:rsidP="00661D93">
            <w:pPr>
              <w:ind w:right="120"/>
              <w:rPr>
                <w:rFonts w:ascii="Arial" w:hAnsi="Arial" w:cs="Arial"/>
                <w:b/>
                <w:bCs/>
              </w:rPr>
            </w:pPr>
          </w:p>
          <w:p w:rsidR="00CF6645" w:rsidRPr="0058774E" w:rsidRDefault="008F0823" w:rsidP="00AA01E4">
            <w:pPr>
              <w:pStyle w:val="Prrafodelista"/>
              <w:numPr>
                <w:ilvl w:val="0"/>
                <w:numId w:val="22"/>
              </w:numPr>
              <w:ind w:left="474" w:right="120"/>
              <w:rPr>
                <w:rFonts w:ascii="Arial" w:hAnsi="Arial" w:cs="Arial"/>
                <w:b/>
                <w:bCs/>
              </w:rPr>
            </w:pPr>
            <w:r w:rsidRPr="005C166F">
              <w:rPr>
                <w:rFonts w:ascii="Arial" w:hAnsi="Arial" w:cs="Arial"/>
                <w:b/>
              </w:rPr>
              <w:t>Dña.</w:t>
            </w:r>
            <w:r w:rsidR="005C166F" w:rsidRPr="005C166F">
              <w:rPr>
                <w:rFonts w:ascii="Arial" w:hAnsi="Arial" w:cs="Arial"/>
                <w:b/>
              </w:rPr>
              <w:t xml:space="preserve"> Nerea Eguren Adrián</w:t>
            </w:r>
            <w:r w:rsidR="005C166F" w:rsidRPr="005C166F">
              <w:rPr>
                <w:rFonts w:ascii="Arial" w:hAnsi="Arial" w:cs="Arial"/>
              </w:rPr>
              <w:t>, Directora General de Planificación, Ordenación e Innovación Social.</w:t>
            </w:r>
            <w:r w:rsidR="0058774E" w:rsidRPr="005C166F">
              <w:rPr>
                <w:rFonts w:ascii="Arial" w:hAnsi="Arial" w:cs="Arial"/>
                <w:b/>
                <w:lang w:eastAsia="ca-ES"/>
              </w:rPr>
              <w:t xml:space="preserve"> </w:t>
            </w:r>
            <w:r w:rsidR="0058774E">
              <w:rPr>
                <w:rFonts w:ascii="Arial" w:hAnsi="Arial" w:cs="Arial"/>
                <w:b/>
                <w:lang w:eastAsia="ca-ES"/>
              </w:rPr>
              <w:t>“</w:t>
            </w:r>
            <w:r w:rsidR="0058774E" w:rsidRPr="0058774E">
              <w:rPr>
                <w:rFonts w:ascii="Arial" w:hAnsi="Arial" w:cs="Arial"/>
                <w:i/>
                <w:lang w:eastAsia="ca-ES"/>
              </w:rPr>
              <w:t>El Comité de Ética en la Intervención social del Principado de Asturias</w:t>
            </w:r>
            <w:r w:rsidR="0058774E">
              <w:rPr>
                <w:rFonts w:ascii="Arial" w:hAnsi="Arial" w:cs="Arial"/>
                <w:i/>
                <w:lang w:eastAsia="ca-ES"/>
              </w:rPr>
              <w:t>”</w:t>
            </w:r>
          </w:p>
          <w:p w:rsidR="00CF6645" w:rsidRPr="00CF6645" w:rsidRDefault="00CF6645" w:rsidP="00AA01E4">
            <w:pPr>
              <w:pStyle w:val="Prrafodelista"/>
              <w:ind w:left="474" w:right="120"/>
              <w:rPr>
                <w:rFonts w:ascii="Arial" w:hAnsi="Arial" w:cs="Arial"/>
                <w:b/>
                <w:bCs/>
              </w:rPr>
            </w:pPr>
          </w:p>
          <w:p w:rsidR="00E036A4" w:rsidRPr="0058774E" w:rsidRDefault="0058774E" w:rsidP="00AA01E4">
            <w:pPr>
              <w:pStyle w:val="Prrafodelista"/>
              <w:numPr>
                <w:ilvl w:val="0"/>
                <w:numId w:val="23"/>
              </w:numPr>
              <w:ind w:left="474"/>
              <w:rPr>
                <w:rFonts w:ascii="Arial" w:hAnsi="Arial" w:cs="Arial"/>
                <w:bCs/>
                <w:i/>
              </w:rPr>
            </w:pPr>
            <w:r w:rsidRPr="00A33C25">
              <w:rPr>
                <w:rFonts w:ascii="Arial" w:hAnsi="Arial" w:cs="Arial"/>
                <w:b/>
                <w:bCs/>
                <w:lang w:eastAsia="ca-ES"/>
              </w:rPr>
              <w:t>Dr. D. Albino Navarro</w:t>
            </w:r>
            <w:r w:rsidRPr="0058774E">
              <w:rPr>
                <w:rFonts w:ascii="Arial" w:hAnsi="Arial" w:cs="Arial"/>
                <w:b/>
                <w:bCs/>
                <w:lang w:eastAsia="ca-ES"/>
              </w:rPr>
              <w:t xml:space="preserve">. </w:t>
            </w:r>
            <w:r w:rsidRPr="0058774E">
              <w:rPr>
                <w:rFonts w:ascii="Arial" w:hAnsi="Arial" w:cs="Arial"/>
                <w:bCs/>
                <w:lang w:eastAsia="ca-ES"/>
              </w:rPr>
              <w:t xml:space="preserve">Director </w:t>
            </w:r>
            <w:r w:rsidR="00FD1ADB">
              <w:rPr>
                <w:rFonts w:ascii="Arial" w:hAnsi="Arial" w:cs="Arial"/>
                <w:bCs/>
                <w:lang w:eastAsia="ca-ES"/>
              </w:rPr>
              <w:t>de Servicios Sanitarios</w:t>
            </w:r>
            <w:r w:rsidRPr="0058774E">
              <w:rPr>
                <w:rFonts w:ascii="Arial" w:hAnsi="Arial" w:cs="Arial"/>
                <w:bCs/>
                <w:lang w:eastAsia="ca-ES"/>
              </w:rPr>
              <w:t xml:space="preserve"> de EULEN Sociosanitarios</w:t>
            </w:r>
            <w:r w:rsidRPr="0058774E">
              <w:rPr>
                <w:rFonts w:ascii="Arial" w:hAnsi="Arial" w:cs="Arial"/>
                <w:b/>
                <w:bCs/>
                <w:lang w:eastAsia="ca-ES"/>
              </w:rPr>
              <w:t xml:space="preserve">. </w:t>
            </w:r>
            <w:r>
              <w:rPr>
                <w:rFonts w:ascii="Arial" w:hAnsi="Arial" w:cs="Arial"/>
                <w:b/>
                <w:bCs/>
                <w:lang w:eastAsia="ca-ES"/>
              </w:rPr>
              <w:t>“</w:t>
            </w:r>
            <w:r w:rsidRPr="0058774E">
              <w:rPr>
                <w:rFonts w:ascii="Arial" w:hAnsi="Arial" w:cs="Arial"/>
                <w:bCs/>
                <w:i/>
                <w:lang w:eastAsia="ca-ES"/>
              </w:rPr>
              <w:t>El Comité de Ética Asistencial de EULEN Socio-sanitarios</w:t>
            </w:r>
            <w:r>
              <w:rPr>
                <w:rFonts w:ascii="Arial" w:hAnsi="Arial" w:cs="Arial"/>
                <w:bCs/>
                <w:i/>
                <w:lang w:eastAsia="ca-ES"/>
              </w:rPr>
              <w:t>”</w:t>
            </w:r>
            <w:r w:rsidR="00CF6645" w:rsidRPr="0058774E">
              <w:rPr>
                <w:rFonts w:ascii="Arial" w:hAnsi="Arial" w:cs="Arial"/>
                <w:bCs/>
                <w:i/>
              </w:rPr>
              <w:t>.</w:t>
            </w:r>
          </w:p>
          <w:p w:rsidR="00CF6645" w:rsidRPr="0058774E" w:rsidRDefault="00CF6645" w:rsidP="00AA01E4">
            <w:pPr>
              <w:pStyle w:val="Prrafodelista"/>
              <w:ind w:left="474"/>
              <w:rPr>
                <w:rFonts w:ascii="Arial" w:hAnsi="Arial" w:cs="Arial"/>
                <w:bCs/>
                <w:i/>
              </w:rPr>
            </w:pPr>
          </w:p>
          <w:p w:rsidR="00094B02" w:rsidRDefault="008F0823" w:rsidP="00AA01E4">
            <w:pPr>
              <w:pStyle w:val="Prrafodelista"/>
              <w:numPr>
                <w:ilvl w:val="0"/>
                <w:numId w:val="23"/>
              </w:numPr>
              <w:ind w:left="474"/>
              <w:rPr>
                <w:rFonts w:ascii="Arial" w:hAnsi="Arial" w:cs="Arial"/>
                <w:bCs/>
                <w:i/>
              </w:rPr>
            </w:pPr>
            <w:r w:rsidRPr="00A33C25">
              <w:rPr>
                <w:rFonts w:ascii="Arial" w:hAnsi="Arial" w:cs="Arial"/>
                <w:b/>
                <w:bCs/>
              </w:rPr>
              <w:t>Dña.</w:t>
            </w:r>
            <w:r w:rsidR="00DD6117" w:rsidRPr="00A33C25">
              <w:rPr>
                <w:rFonts w:ascii="Arial" w:hAnsi="Arial" w:cs="Arial"/>
                <w:b/>
                <w:bCs/>
              </w:rPr>
              <w:t xml:space="preserve"> Iciar Ancizu</w:t>
            </w:r>
            <w:r w:rsidR="0058774E" w:rsidRPr="00A33C25">
              <w:rPr>
                <w:rFonts w:ascii="Arial" w:hAnsi="Arial" w:cs="Arial"/>
                <w:b/>
                <w:bCs/>
              </w:rPr>
              <w:t xml:space="preserve">. </w:t>
            </w:r>
            <w:r w:rsidR="00DD6117">
              <w:rPr>
                <w:rFonts w:ascii="Arial" w:hAnsi="Arial" w:cs="Arial"/>
                <w:bCs/>
              </w:rPr>
              <w:t>Directora de investigación e innovación</w:t>
            </w:r>
            <w:r w:rsidR="0058774E">
              <w:rPr>
                <w:rFonts w:ascii="Arial" w:hAnsi="Arial" w:cs="Arial"/>
                <w:bCs/>
              </w:rPr>
              <w:t xml:space="preserve"> de SAR</w:t>
            </w:r>
            <w:r w:rsidR="0058774E" w:rsidRPr="0058774E">
              <w:rPr>
                <w:rFonts w:ascii="Arial" w:hAnsi="Arial" w:cs="Arial"/>
                <w:bCs/>
              </w:rPr>
              <w:t>Quavitae</w:t>
            </w:r>
            <w:r w:rsidR="0058774E">
              <w:rPr>
                <w:rFonts w:ascii="Arial" w:hAnsi="Arial" w:cs="Arial"/>
                <w:bCs/>
              </w:rPr>
              <w:t xml:space="preserve">. </w:t>
            </w:r>
            <w:r w:rsidR="0058774E" w:rsidRPr="0058774E">
              <w:rPr>
                <w:rFonts w:ascii="Arial" w:hAnsi="Arial" w:cs="Arial"/>
                <w:bCs/>
                <w:i/>
              </w:rPr>
              <w:t>“El Comité de Ética Asistencial de SARQUAVITAE</w:t>
            </w:r>
            <w:r w:rsidR="0058774E">
              <w:rPr>
                <w:rFonts w:ascii="Arial" w:hAnsi="Arial" w:cs="Arial"/>
                <w:bCs/>
                <w:i/>
              </w:rPr>
              <w:t>”</w:t>
            </w:r>
          </w:p>
          <w:p w:rsidR="0058774E" w:rsidRPr="0058774E" w:rsidRDefault="0058774E" w:rsidP="00AA01E4">
            <w:pPr>
              <w:pStyle w:val="Prrafodelista"/>
              <w:ind w:left="474"/>
              <w:rPr>
                <w:rFonts w:ascii="Arial" w:hAnsi="Arial" w:cs="Arial"/>
                <w:bCs/>
                <w:i/>
              </w:rPr>
            </w:pPr>
          </w:p>
          <w:p w:rsidR="0058774E" w:rsidRDefault="0058774E" w:rsidP="00AA01E4">
            <w:pPr>
              <w:pStyle w:val="Prrafodelista"/>
              <w:numPr>
                <w:ilvl w:val="0"/>
                <w:numId w:val="23"/>
              </w:numPr>
              <w:ind w:left="474"/>
              <w:rPr>
                <w:rFonts w:ascii="Arial" w:hAnsi="Arial" w:cs="Arial"/>
                <w:bCs/>
                <w:i/>
              </w:rPr>
            </w:pPr>
            <w:r w:rsidRPr="00A33C25">
              <w:rPr>
                <w:rFonts w:ascii="Arial" w:hAnsi="Arial" w:cs="Arial"/>
                <w:b/>
                <w:bCs/>
              </w:rPr>
              <w:t>D</w:t>
            </w:r>
            <w:r w:rsidR="004929D2">
              <w:rPr>
                <w:rFonts w:ascii="Arial" w:hAnsi="Arial" w:cs="Arial"/>
                <w:b/>
                <w:bCs/>
              </w:rPr>
              <w:t>.</w:t>
            </w:r>
            <w:r w:rsidRPr="00A33C25">
              <w:rPr>
                <w:rFonts w:ascii="Arial" w:hAnsi="Arial" w:cs="Arial"/>
                <w:b/>
                <w:bCs/>
              </w:rPr>
              <w:t xml:space="preserve"> Pablo Martín Calderón</w:t>
            </w:r>
            <w:r w:rsidRPr="0058774E">
              <w:rPr>
                <w:rFonts w:ascii="Arial" w:hAnsi="Arial" w:cs="Arial"/>
                <w:bCs/>
              </w:rPr>
              <w:t>. Director General de ILUNION Socio-sanitario</w:t>
            </w:r>
            <w:r>
              <w:rPr>
                <w:rFonts w:ascii="Arial" w:hAnsi="Arial" w:cs="Arial"/>
                <w:bCs/>
              </w:rPr>
              <w:t xml:space="preserve">. </w:t>
            </w:r>
            <w:r w:rsidRPr="0058774E">
              <w:rPr>
                <w:rFonts w:ascii="Arial" w:hAnsi="Arial" w:cs="Arial"/>
                <w:bCs/>
                <w:i/>
              </w:rPr>
              <w:t xml:space="preserve">“El Comité de </w:t>
            </w:r>
            <w:r>
              <w:rPr>
                <w:rFonts w:ascii="Arial" w:hAnsi="Arial" w:cs="Arial"/>
                <w:bCs/>
                <w:i/>
              </w:rPr>
              <w:t>Ética Asistencial de ILUNION”</w:t>
            </w:r>
          </w:p>
          <w:p w:rsidR="0017393C" w:rsidRPr="0058774E" w:rsidRDefault="0017393C" w:rsidP="0058774E">
            <w:pPr>
              <w:pStyle w:val="Prrafodelista"/>
              <w:rPr>
                <w:rFonts w:ascii="Arial" w:hAnsi="Arial" w:cs="Arial"/>
                <w:bCs/>
              </w:rPr>
            </w:pPr>
          </w:p>
        </w:tc>
      </w:tr>
      <w:tr w:rsidR="006F301D" w:rsidRPr="00906F74" w:rsidTr="004929D2">
        <w:trPr>
          <w:trHeight w:val="704"/>
        </w:trPr>
        <w:tc>
          <w:tcPr>
            <w:tcW w:w="874" w:type="dxa"/>
          </w:tcPr>
          <w:p w:rsidR="00847EED" w:rsidRPr="00906F74" w:rsidRDefault="00847EED">
            <w:pPr>
              <w:jc w:val="both"/>
              <w:rPr>
                <w:rFonts w:ascii="Arial" w:hAnsi="Arial" w:cs="Arial"/>
                <w:b/>
                <w:bCs/>
                <w:color w:val="003366"/>
                <w:sz w:val="24"/>
                <w:szCs w:val="24"/>
              </w:rPr>
            </w:pPr>
          </w:p>
          <w:p w:rsidR="006F301D" w:rsidRPr="0017393C" w:rsidRDefault="0058774E" w:rsidP="0017393C">
            <w:pPr>
              <w:jc w:val="both"/>
              <w:rPr>
                <w:rFonts w:ascii="Arial" w:hAnsi="Arial" w:cs="Arial"/>
                <w:b/>
                <w:color w:val="003366"/>
                <w:sz w:val="24"/>
                <w:szCs w:val="24"/>
                <w:u w:val="single"/>
              </w:rPr>
            </w:pPr>
            <w:r>
              <w:rPr>
                <w:rFonts w:ascii="Arial" w:hAnsi="Arial" w:cs="Arial"/>
                <w:b/>
                <w:bCs/>
                <w:color w:val="003366"/>
                <w:sz w:val="24"/>
                <w:szCs w:val="24"/>
              </w:rPr>
              <w:t>13:45</w:t>
            </w:r>
          </w:p>
        </w:tc>
        <w:tc>
          <w:tcPr>
            <w:tcW w:w="8379" w:type="dxa"/>
          </w:tcPr>
          <w:p w:rsidR="00847EED" w:rsidRPr="00906F74" w:rsidRDefault="00847EED" w:rsidP="00CA2E95">
            <w:pPr>
              <w:ind w:right="120"/>
              <w:rPr>
                <w:rFonts w:ascii="Arial" w:hAnsi="Arial" w:cs="Arial"/>
                <w:b/>
                <w:bCs/>
                <w:color w:val="003366"/>
                <w:sz w:val="24"/>
                <w:szCs w:val="24"/>
              </w:rPr>
            </w:pPr>
          </w:p>
          <w:p w:rsidR="0058774E" w:rsidRDefault="004929D2" w:rsidP="0058774E">
            <w:pPr>
              <w:ind w:right="120"/>
              <w:rPr>
                <w:rFonts w:ascii="Arial" w:hAnsi="Arial" w:cs="Arial"/>
                <w:b/>
                <w:bCs/>
                <w:color w:val="003366"/>
                <w:sz w:val="24"/>
                <w:szCs w:val="24"/>
              </w:rPr>
            </w:pPr>
            <w:r w:rsidRPr="004929D2">
              <w:rPr>
                <w:rFonts w:ascii="Arial" w:hAnsi="Arial" w:cs="Arial"/>
                <w:b/>
                <w:bCs/>
                <w:color w:val="003366"/>
                <w:sz w:val="24"/>
                <w:szCs w:val="24"/>
              </w:rPr>
              <w:t xml:space="preserve">Conclusiones </w:t>
            </w:r>
            <w:r>
              <w:rPr>
                <w:rFonts w:ascii="Arial" w:hAnsi="Arial" w:cs="Arial"/>
                <w:b/>
                <w:bCs/>
                <w:color w:val="003366"/>
                <w:sz w:val="24"/>
                <w:szCs w:val="24"/>
              </w:rPr>
              <w:t xml:space="preserve">y </w:t>
            </w:r>
            <w:r w:rsidR="00AA01E4">
              <w:rPr>
                <w:rFonts w:ascii="Arial" w:hAnsi="Arial" w:cs="Arial"/>
                <w:b/>
                <w:bCs/>
                <w:color w:val="003366"/>
                <w:sz w:val="24"/>
                <w:szCs w:val="24"/>
              </w:rPr>
              <w:t>cierre de la</w:t>
            </w:r>
            <w:bookmarkStart w:id="0" w:name="_GoBack"/>
            <w:bookmarkEnd w:id="0"/>
            <w:r w:rsidR="00AA01E4">
              <w:rPr>
                <w:rFonts w:ascii="Arial" w:hAnsi="Arial" w:cs="Arial"/>
                <w:b/>
                <w:bCs/>
                <w:color w:val="003366"/>
                <w:sz w:val="24"/>
                <w:szCs w:val="24"/>
              </w:rPr>
              <w:t xml:space="preserve"> Jornada</w:t>
            </w:r>
            <w:r>
              <w:rPr>
                <w:rFonts w:ascii="Arial" w:hAnsi="Arial" w:cs="Arial"/>
                <w:b/>
                <w:bCs/>
                <w:color w:val="003366"/>
                <w:sz w:val="24"/>
                <w:szCs w:val="24"/>
              </w:rPr>
              <w:t xml:space="preserve"> </w:t>
            </w:r>
          </w:p>
          <w:p w:rsidR="008B761D" w:rsidRDefault="008B761D" w:rsidP="0058774E">
            <w:pPr>
              <w:ind w:right="120"/>
              <w:rPr>
                <w:rFonts w:ascii="Arial" w:hAnsi="Arial" w:cs="Arial"/>
                <w:b/>
                <w:bCs/>
                <w:color w:val="003366"/>
                <w:sz w:val="24"/>
                <w:szCs w:val="24"/>
              </w:rPr>
            </w:pPr>
          </w:p>
          <w:p w:rsidR="008B761D" w:rsidRDefault="008B761D" w:rsidP="0058774E">
            <w:pPr>
              <w:ind w:right="120"/>
              <w:rPr>
                <w:rFonts w:ascii="Arial" w:hAnsi="Arial" w:cs="Arial"/>
                <w:b/>
                <w:bCs/>
                <w:color w:val="003366"/>
                <w:sz w:val="24"/>
                <w:szCs w:val="24"/>
              </w:rPr>
            </w:pPr>
            <w:r>
              <w:rPr>
                <w:rFonts w:ascii="Arial" w:hAnsi="Arial" w:cs="Arial"/>
                <w:b/>
                <w:bCs/>
                <w:color w:val="003366"/>
                <w:sz w:val="24"/>
                <w:szCs w:val="24"/>
              </w:rPr>
              <w:t>Relator:</w:t>
            </w:r>
          </w:p>
          <w:p w:rsidR="008B761D" w:rsidRDefault="008B761D" w:rsidP="0058774E">
            <w:pPr>
              <w:ind w:right="120"/>
              <w:rPr>
                <w:rFonts w:ascii="Arial" w:hAnsi="Arial" w:cs="Arial"/>
                <w:b/>
                <w:bCs/>
                <w:color w:val="003366"/>
                <w:sz w:val="24"/>
                <w:szCs w:val="24"/>
              </w:rPr>
            </w:pPr>
          </w:p>
          <w:p w:rsidR="00ED2942" w:rsidRPr="0058774E" w:rsidRDefault="0058774E" w:rsidP="004929D2">
            <w:pPr>
              <w:ind w:right="120"/>
              <w:rPr>
                <w:rFonts w:ascii="Arial" w:hAnsi="Arial" w:cs="Arial"/>
                <w:b/>
                <w:bCs/>
                <w:color w:val="003366"/>
                <w:sz w:val="24"/>
                <w:szCs w:val="24"/>
              </w:rPr>
            </w:pPr>
            <w:r w:rsidRPr="00A33C25">
              <w:rPr>
                <w:rFonts w:ascii="Arial" w:hAnsi="Arial" w:cs="Arial"/>
                <w:b/>
                <w:sz w:val="24"/>
                <w:szCs w:val="24"/>
                <w:lang w:val="es-ES" w:eastAsia="ca-ES"/>
              </w:rPr>
              <w:t xml:space="preserve"> D. </w:t>
            </w:r>
            <w:r w:rsidR="008B761D" w:rsidRPr="00A33C25">
              <w:rPr>
                <w:rFonts w:ascii="Arial" w:hAnsi="Arial" w:cs="Arial"/>
                <w:b/>
                <w:bCs/>
                <w:sz w:val="24"/>
                <w:szCs w:val="24"/>
              </w:rPr>
              <w:t>José Mª Alonso Seco</w:t>
            </w:r>
            <w:r w:rsidR="008B761D">
              <w:rPr>
                <w:rFonts w:ascii="Arial" w:hAnsi="Arial" w:cs="Arial"/>
                <w:b/>
                <w:bCs/>
                <w:i/>
                <w:sz w:val="24"/>
                <w:szCs w:val="24"/>
              </w:rPr>
              <w:t xml:space="preserve">. </w:t>
            </w:r>
          </w:p>
        </w:tc>
      </w:tr>
    </w:tbl>
    <w:p w:rsidR="00E036A4" w:rsidRPr="00906F74" w:rsidRDefault="00E036A4" w:rsidP="009D41BF">
      <w:pPr>
        <w:ind w:right="120"/>
        <w:rPr>
          <w:rFonts w:ascii="Arial" w:hAnsi="Arial" w:cs="Arial"/>
          <w:b/>
          <w:bCs/>
          <w:sz w:val="24"/>
          <w:szCs w:val="24"/>
        </w:rPr>
      </w:pPr>
    </w:p>
    <w:sectPr w:rsidR="00E036A4" w:rsidRPr="00906F74" w:rsidSect="008F0823">
      <w:footerReference w:type="even" r:id="rId10"/>
      <w:footerReference w:type="default" r:id="rId11"/>
      <w:pgSz w:w="11904" w:h="16836" w:code="9"/>
      <w:pgMar w:top="1418" w:right="987" w:bottom="1134" w:left="1202" w:header="720" w:footer="547"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AA9" w:rsidRDefault="00575AA9">
      <w:r>
        <w:separator/>
      </w:r>
    </w:p>
  </w:endnote>
  <w:endnote w:type="continuationSeparator" w:id="0">
    <w:p w:rsidR="00575AA9" w:rsidRDefault="00575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1D" w:rsidRDefault="00E636C8">
    <w:pPr>
      <w:pStyle w:val="Piedepgina"/>
      <w:framePr w:wrap="around" w:vAnchor="text" w:hAnchor="margin" w:xAlign="right" w:y="1"/>
      <w:rPr>
        <w:rStyle w:val="Nmerodepgina"/>
      </w:rPr>
    </w:pPr>
    <w:r>
      <w:rPr>
        <w:rStyle w:val="Nmerodepgina"/>
      </w:rPr>
      <w:fldChar w:fldCharType="begin"/>
    </w:r>
    <w:r w:rsidR="006F301D">
      <w:rPr>
        <w:rStyle w:val="Nmerodepgina"/>
      </w:rPr>
      <w:instrText xml:space="preserve">PAGE  </w:instrText>
    </w:r>
    <w:r>
      <w:rPr>
        <w:rStyle w:val="Nmerodepgina"/>
      </w:rPr>
      <w:fldChar w:fldCharType="end"/>
    </w:r>
  </w:p>
  <w:p w:rsidR="006F301D" w:rsidRDefault="006F301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1D" w:rsidRDefault="006F301D">
    <w:pPr>
      <w:pStyle w:val="Piedepgina"/>
      <w:framePr w:wrap="around" w:vAnchor="text" w:hAnchor="margin" w:xAlign="right" w:y="1"/>
      <w:rPr>
        <w:rStyle w:val="Nmerodepgina"/>
      </w:rPr>
    </w:pPr>
  </w:p>
  <w:p w:rsidR="006F301D" w:rsidRDefault="008F0823">
    <w:pPr>
      <w:pStyle w:val="Piedepgina"/>
      <w:ind w:right="360"/>
    </w:pPr>
    <w:r>
      <w:t>V20160801</w:t>
    </w:r>
  </w:p>
  <w:p w:rsidR="008F0823" w:rsidRDefault="008F0823">
    <w:pPr>
      <w:pStyle w:val="Piedepgina"/>
      <w:ind w:right="360"/>
    </w:pPr>
  </w:p>
  <w:p w:rsidR="008F0823" w:rsidRDefault="008F082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AA9" w:rsidRDefault="00575AA9">
      <w:r>
        <w:separator/>
      </w:r>
    </w:p>
  </w:footnote>
  <w:footnote w:type="continuationSeparator" w:id="0">
    <w:p w:rsidR="00575AA9" w:rsidRDefault="00575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755C"/>
    <w:multiLevelType w:val="hybridMultilevel"/>
    <w:tmpl w:val="38F0DF56"/>
    <w:lvl w:ilvl="0" w:tplc="6226A838">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E11992"/>
    <w:multiLevelType w:val="hybridMultilevel"/>
    <w:tmpl w:val="674A0B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6E17449"/>
    <w:multiLevelType w:val="hybridMultilevel"/>
    <w:tmpl w:val="B936F3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85D5537"/>
    <w:multiLevelType w:val="hybridMultilevel"/>
    <w:tmpl w:val="A8601D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B496D39"/>
    <w:multiLevelType w:val="hybridMultilevel"/>
    <w:tmpl w:val="EAB6FD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C192388"/>
    <w:multiLevelType w:val="hybridMultilevel"/>
    <w:tmpl w:val="8EAAA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3C6DCD"/>
    <w:multiLevelType w:val="hybridMultilevel"/>
    <w:tmpl w:val="4A422D4C"/>
    <w:lvl w:ilvl="0" w:tplc="3E14135A">
      <w:start w:val="1"/>
      <w:numFmt w:val="bullet"/>
      <w:lvlText w:val=""/>
      <w:lvlJc w:val="left"/>
      <w:pPr>
        <w:tabs>
          <w:tab w:val="num" w:pos="720"/>
        </w:tabs>
        <w:ind w:left="720" w:hanging="360"/>
      </w:pPr>
      <w:rPr>
        <w:rFonts w:ascii="Symbol" w:hAnsi="Symbol" w:hint="default"/>
        <w:sz w:val="20"/>
      </w:rPr>
    </w:lvl>
    <w:lvl w:ilvl="1" w:tplc="C66CAF5E" w:tentative="1">
      <w:start w:val="1"/>
      <w:numFmt w:val="bullet"/>
      <w:lvlText w:val=""/>
      <w:lvlJc w:val="left"/>
      <w:pPr>
        <w:tabs>
          <w:tab w:val="num" w:pos="1440"/>
        </w:tabs>
        <w:ind w:left="1440" w:hanging="360"/>
      </w:pPr>
      <w:rPr>
        <w:rFonts w:ascii="Symbol" w:hAnsi="Symbol" w:hint="default"/>
        <w:sz w:val="20"/>
      </w:rPr>
    </w:lvl>
    <w:lvl w:ilvl="2" w:tplc="2E7009B0" w:tentative="1">
      <w:start w:val="1"/>
      <w:numFmt w:val="bullet"/>
      <w:lvlText w:val=""/>
      <w:lvlJc w:val="left"/>
      <w:pPr>
        <w:tabs>
          <w:tab w:val="num" w:pos="2160"/>
        </w:tabs>
        <w:ind w:left="2160" w:hanging="360"/>
      </w:pPr>
      <w:rPr>
        <w:rFonts w:ascii="Symbol" w:hAnsi="Symbol" w:hint="default"/>
        <w:sz w:val="20"/>
      </w:rPr>
    </w:lvl>
    <w:lvl w:ilvl="3" w:tplc="E5BCF1D6" w:tentative="1">
      <w:start w:val="1"/>
      <w:numFmt w:val="bullet"/>
      <w:lvlText w:val=""/>
      <w:lvlJc w:val="left"/>
      <w:pPr>
        <w:tabs>
          <w:tab w:val="num" w:pos="2880"/>
        </w:tabs>
        <w:ind w:left="2880" w:hanging="360"/>
      </w:pPr>
      <w:rPr>
        <w:rFonts w:ascii="Symbol" w:hAnsi="Symbol" w:hint="default"/>
        <w:sz w:val="20"/>
      </w:rPr>
    </w:lvl>
    <w:lvl w:ilvl="4" w:tplc="460E1BEE" w:tentative="1">
      <w:start w:val="1"/>
      <w:numFmt w:val="bullet"/>
      <w:lvlText w:val=""/>
      <w:lvlJc w:val="left"/>
      <w:pPr>
        <w:tabs>
          <w:tab w:val="num" w:pos="3600"/>
        </w:tabs>
        <w:ind w:left="3600" w:hanging="360"/>
      </w:pPr>
      <w:rPr>
        <w:rFonts w:ascii="Symbol" w:hAnsi="Symbol" w:hint="default"/>
        <w:sz w:val="20"/>
      </w:rPr>
    </w:lvl>
    <w:lvl w:ilvl="5" w:tplc="DC567560" w:tentative="1">
      <w:start w:val="1"/>
      <w:numFmt w:val="bullet"/>
      <w:lvlText w:val=""/>
      <w:lvlJc w:val="left"/>
      <w:pPr>
        <w:tabs>
          <w:tab w:val="num" w:pos="4320"/>
        </w:tabs>
        <w:ind w:left="4320" w:hanging="360"/>
      </w:pPr>
      <w:rPr>
        <w:rFonts w:ascii="Symbol" w:hAnsi="Symbol" w:hint="default"/>
        <w:sz w:val="20"/>
      </w:rPr>
    </w:lvl>
    <w:lvl w:ilvl="6" w:tplc="69A42BEA" w:tentative="1">
      <w:start w:val="1"/>
      <w:numFmt w:val="bullet"/>
      <w:lvlText w:val=""/>
      <w:lvlJc w:val="left"/>
      <w:pPr>
        <w:tabs>
          <w:tab w:val="num" w:pos="5040"/>
        </w:tabs>
        <w:ind w:left="5040" w:hanging="360"/>
      </w:pPr>
      <w:rPr>
        <w:rFonts w:ascii="Symbol" w:hAnsi="Symbol" w:hint="default"/>
        <w:sz w:val="20"/>
      </w:rPr>
    </w:lvl>
    <w:lvl w:ilvl="7" w:tplc="0D524C6A" w:tentative="1">
      <w:start w:val="1"/>
      <w:numFmt w:val="bullet"/>
      <w:lvlText w:val=""/>
      <w:lvlJc w:val="left"/>
      <w:pPr>
        <w:tabs>
          <w:tab w:val="num" w:pos="5760"/>
        </w:tabs>
        <w:ind w:left="5760" w:hanging="360"/>
      </w:pPr>
      <w:rPr>
        <w:rFonts w:ascii="Symbol" w:hAnsi="Symbol" w:hint="default"/>
        <w:sz w:val="20"/>
      </w:rPr>
    </w:lvl>
    <w:lvl w:ilvl="8" w:tplc="D388A0B2" w:tentative="1">
      <w:start w:val="1"/>
      <w:numFmt w:val="bullet"/>
      <w:lvlText w:val=""/>
      <w:lvlJc w:val="left"/>
      <w:pPr>
        <w:tabs>
          <w:tab w:val="num" w:pos="6480"/>
        </w:tabs>
        <w:ind w:left="6480" w:hanging="360"/>
      </w:pPr>
      <w:rPr>
        <w:rFonts w:ascii="Symbol" w:hAnsi="Symbol" w:hint="default"/>
        <w:sz w:val="20"/>
      </w:rPr>
    </w:lvl>
  </w:abstractNum>
  <w:abstractNum w:abstractNumId="7">
    <w:nsid w:val="1F7C1170"/>
    <w:multiLevelType w:val="hybridMultilevel"/>
    <w:tmpl w:val="60B45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3EF4CBF"/>
    <w:multiLevelType w:val="hybridMultilevel"/>
    <w:tmpl w:val="372E40A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2F812A5A"/>
    <w:multiLevelType w:val="hybridMultilevel"/>
    <w:tmpl w:val="6A7CB8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93F5380"/>
    <w:multiLevelType w:val="hybridMultilevel"/>
    <w:tmpl w:val="32CAE6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B696F15"/>
    <w:multiLevelType w:val="hybridMultilevel"/>
    <w:tmpl w:val="53D695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D2F62D2"/>
    <w:multiLevelType w:val="hybridMultilevel"/>
    <w:tmpl w:val="64BE5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8349E4"/>
    <w:multiLevelType w:val="hybridMultilevel"/>
    <w:tmpl w:val="D3645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77756D"/>
    <w:multiLevelType w:val="hybridMultilevel"/>
    <w:tmpl w:val="717406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7721A91"/>
    <w:multiLevelType w:val="hybridMultilevel"/>
    <w:tmpl w:val="C8FE5D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443F5D"/>
    <w:multiLevelType w:val="hybridMultilevel"/>
    <w:tmpl w:val="38CC4E1E"/>
    <w:lvl w:ilvl="0" w:tplc="551A3F78">
      <w:start w:val="1"/>
      <w:numFmt w:val="bullet"/>
      <w:lvlText w:val=""/>
      <w:lvlJc w:val="left"/>
      <w:pPr>
        <w:tabs>
          <w:tab w:val="num" w:pos="720"/>
        </w:tabs>
        <w:ind w:left="720" w:hanging="360"/>
      </w:pPr>
      <w:rPr>
        <w:rFonts w:ascii="Symbol" w:hAnsi="Symbol" w:hint="default"/>
        <w:sz w:val="20"/>
      </w:rPr>
    </w:lvl>
    <w:lvl w:ilvl="1" w:tplc="649E62C6" w:tentative="1">
      <w:start w:val="1"/>
      <w:numFmt w:val="bullet"/>
      <w:lvlText w:val=""/>
      <w:lvlJc w:val="left"/>
      <w:pPr>
        <w:tabs>
          <w:tab w:val="num" w:pos="1440"/>
        </w:tabs>
        <w:ind w:left="1440" w:hanging="360"/>
      </w:pPr>
      <w:rPr>
        <w:rFonts w:ascii="Symbol" w:hAnsi="Symbol" w:hint="default"/>
        <w:sz w:val="20"/>
      </w:rPr>
    </w:lvl>
    <w:lvl w:ilvl="2" w:tplc="9F1C7122" w:tentative="1">
      <w:start w:val="1"/>
      <w:numFmt w:val="bullet"/>
      <w:lvlText w:val=""/>
      <w:lvlJc w:val="left"/>
      <w:pPr>
        <w:tabs>
          <w:tab w:val="num" w:pos="2160"/>
        </w:tabs>
        <w:ind w:left="2160" w:hanging="360"/>
      </w:pPr>
      <w:rPr>
        <w:rFonts w:ascii="Symbol" w:hAnsi="Symbol" w:hint="default"/>
        <w:sz w:val="20"/>
      </w:rPr>
    </w:lvl>
    <w:lvl w:ilvl="3" w:tplc="9A88FA2C" w:tentative="1">
      <w:start w:val="1"/>
      <w:numFmt w:val="bullet"/>
      <w:lvlText w:val=""/>
      <w:lvlJc w:val="left"/>
      <w:pPr>
        <w:tabs>
          <w:tab w:val="num" w:pos="2880"/>
        </w:tabs>
        <w:ind w:left="2880" w:hanging="360"/>
      </w:pPr>
      <w:rPr>
        <w:rFonts w:ascii="Symbol" w:hAnsi="Symbol" w:hint="default"/>
        <w:sz w:val="20"/>
      </w:rPr>
    </w:lvl>
    <w:lvl w:ilvl="4" w:tplc="1E10D46A" w:tentative="1">
      <w:start w:val="1"/>
      <w:numFmt w:val="bullet"/>
      <w:lvlText w:val=""/>
      <w:lvlJc w:val="left"/>
      <w:pPr>
        <w:tabs>
          <w:tab w:val="num" w:pos="3600"/>
        </w:tabs>
        <w:ind w:left="3600" w:hanging="360"/>
      </w:pPr>
      <w:rPr>
        <w:rFonts w:ascii="Symbol" w:hAnsi="Symbol" w:hint="default"/>
        <w:sz w:val="20"/>
      </w:rPr>
    </w:lvl>
    <w:lvl w:ilvl="5" w:tplc="6FAC87E0" w:tentative="1">
      <w:start w:val="1"/>
      <w:numFmt w:val="bullet"/>
      <w:lvlText w:val=""/>
      <w:lvlJc w:val="left"/>
      <w:pPr>
        <w:tabs>
          <w:tab w:val="num" w:pos="4320"/>
        </w:tabs>
        <w:ind w:left="4320" w:hanging="360"/>
      </w:pPr>
      <w:rPr>
        <w:rFonts w:ascii="Symbol" w:hAnsi="Symbol" w:hint="default"/>
        <w:sz w:val="20"/>
      </w:rPr>
    </w:lvl>
    <w:lvl w:ilvl="6" w:tplc="075CCDCA" w:tentative="1">
      <w:start w:val="1"/>
      <w:numFmt w:val="bullet"/>
      <w:lvlText w:val=""/>
      <w:lvlJc w:val="left"/>
      <w:pPr>
        <w:tabs>
          <w:tab w:val="num" w:pos="5040"/>
        </w:tabs>
        <w:ind w:left="5040" w:hanging="360"/>
      </w:pPr>
      <w:rPr>
        <w:rFonts w:ascii="Symbol" w:hAnsi="Symbol" w:hint="default"/>
        <w:sz w:val="20"/>
      </w:rPr>
    </w:lvl>
    <w:lvl w:ilvl="7" w:tplc="77D80FDE" w:tentative="1">
      <w:start w:val="1"/>
      <w:numFmt w:val="bullet"/>
      <w:lvlText w:val=""/>
      <w:lvlJc w:val="left"/>
      <w:pPr>
        <w:tabs>
          <w:tab w:val="num" w:pos="5760"/>
        </w:tabs>
        <w:ind w:left="5760" w:hanging="360"/>
      </w:pPr>
      <w:rPr>
        <w:rFonts w:ascii="Symbol" w:hAnsi="Symbol" w:hint="default"/>
        <w:sz w:val="20"/>
      </w:rPr>
    </w:lvl>
    <w:lvl w:ilvl="8" w:tplc="33442F98" w:tentative="1">
      <w:start w:val="1"/>
      <w:numFmt w:val="bullet"/>
      <w:lvlText w:val=""/>
      <w:lvlJc w:val="left"/>
      <w:pPr>
        <w:tabs>
          <w:tab w:val="num" w:pos="6480"/>
        </w:tabs>
        <w:ind w:left="6480" w:hanging="360"/>
      </w:pPr>
      <w:rPr>
        <w:rFonts w:ascii="Symbol" w:hAnsi="Symbol" w:hint="default"/>
        <w:sz w:val="20"/>
      </w:rPr>
    </w:lvl>
  </w:abstractNum>
  <w:abstractNum w:abstractNumId="17">
    <w:nsid w:val="4E80400B"/>
    <w:multiLevelType w:val="hybridMultilevel"/>
    <w:tmpl w:val="4B36E140"/>
    <w:lvl w:ilvl="0" w:tplc="3B9068DC">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2E63D2"/>
    <w:multiLevelType w:val="hybridMultilevel"/>
    <w:tmpl w:val="9848A152"/>
    <w:lvl w:ilvl="0" w:tplc="0C0A0001">
      <w:start w:val="1"/>
      <w:numFmt w:val="bullet"/>
      <w:lvlText w:val=""/>
      <w:lvlJc w:val="left"/>
      <w:pPr>
        <w:tabs>
          <w:tab w:val="num" w:pos="746"/>
        </w:tabs>
        <w:ind w:left="746" w:hanging="360"/>
      </w:pPr>
      <w:rPr>
        <w:rFonts w:ascii="Symbol" w:hAnsi="Symbol" w:hint="default"/>
      </w:rPr>
    </w:lvl>
    <w:lvl w:ilvl="1" w:tplc="0C0A0003" w:tentative="1">
      <w:start w:val="1"/>
      <w:numFmt w:val="bullet"/>
      <w:lvlText w:val="o"/>
      <w:lvlJc w:val="left"/>
      <w:pPr>
        <w:tabs>
          <w:tab w:val="num" w:pos="1466"/>
        </w:tabs>
        <w:ind w:left="1466" w:hanging="360"/>
      </w:pPr>
      <w:rPr>
        <w:rFonts w:ascii="Courier New" w:hAnsi="Courier New" w:hint="default"/>
      </w:rPr>
    </w:lvl>
    <w:lvl w:ilvl="2" w:tplc="0C0A0005" w:tentative="1">
      <w:start w:val="1"/>
      <w:numFmt w:val="bullet"/>
      <w:lvlText w:val=""/>
      <w:lvlJc w:val="left"/>
      <w:pPr>
        <w:tabs>
          <w:tab w:val="num" w:pos="2186"/>
        </w:tabs>
        <w:ind w:left="2186" w:hanging="360"/>
      </w:pPr>
      <w:rPr>
        <w:rFonts w:ascii="Wingdings" w:hAnsi="Wingdings" w:hint="default"/>
      </w:rPr>
    </w:lvl>
    <w:lvl w:ilvl="3" w:tplc="0C0A0001" w:tentative="1">
      <w:start w:val="1"/>
      <w:numFmt w:val="bullet"/>
      <w:lvlText w:val=""/>
      <w:lvlJc w:val="left"/>
      <w:pPr>
        <w:tabs>
          <w:tab w:val="num" w:pos="2906"/>
        </w:tabs>
        <w:ind w:left="2906" w:hanging="360"/>
      </w:pPr>
      <w:rPr>
        <w:rFonts w:ascii="Symbol" w:hAnsi="Symbol" w:hint="default"/>
      </w:rPr>
    </w:lvl>
    <w:lvl w:ilvl="4" w:tplc="0C0A0003" w:tentative="1">
      <w:start w:val="1"/>
      <w:numFmt w:val="bullet"/>
      <w:lvlText w:val="o"/>
      <w:lvlJc w:val="left"/>
      <w:pPr>
        <w:tabs>
          <w:tab w:val="num" w:pos="3626"/>
        </w:tabs>
        <w:ind w:left="3626" w:hanging="360"/>
      </w:pPr>
      <w:rPr>
        <w:rFonts w:ascii="Courier New" w:hAnsi="Courier New" w:hint="default"/>
      </w:rPr>
    </w:lvl>
    <w:lvl w:ilvl="5" w:tplc="0C0A0005" w:tentative="1">
      <w:start w:val="1"/>
      <w:numFmt w:val="bullet"/>
      <w:lvlText w:val=""/>
      <w:lvlJc w:val="left"/>
      <w:pPr>
        <w:tabs>
          <w:tab w:val="num" w:pos="4346"/>
        </w:tabs>
        <w:ind w:left="4346" w:hanging="360"/>
      </w:pPr>
      <w:rPr>
        <w:rFonts w:ascii="Wingdings" w:hAnsi="Wingdings" w:hint="default"/>
      </w:rPr>
    </w:lvl>
    <w:lvl w:ilvl="6" w:tplc="0C0A0001" w:tentative="1">
      <w:start w:val="1"/>
      <w:numFmt w:val="bullet"/>
      <w:lvlText w:val=""/>
      <w:lvlJc w:val="left"/>
      <w:pPr>
        <w:tabs>
          <w:tab w:val="num" w:pos="5066"/>
        </w:tabs>
        <w:ind w:left="5066" w:hanging="360"/>
      </w:pPr>
      <w:rPr>
        <w:rFonts w:ascii="Symbol" w:hAnsi="Symbol" w:hint="default"/>
      </w:rPr>
    </w:lvl>
    <w:lvl w:ilvl="7" w:tplc="0C0A0003" w:tentative="1">
      <w:start w:val="1"/>
      <w:numFmt w:val="bullet"/>
      <w:lvlText w:val="o"/>
      <w:lvlJc w:val="left"/>
      <w:pPr>
        <w:tabs>
          <w:tab w:val="num" w:pos="5786"/>
        </w:tabs>
        <w:ind w:left="5786" w:hanging="360"/>
      </w:pPr>
      <w:rPr>
        <w:rFonts w:ascii="Courier New" w:hAnsi="Courier New" w:hint="default"/>
      </w:rPr>
    </w:lvl>
    <w:lvl w:ilvl="8" w:tplc="0C0A0005" w:tentative="1">
      <w:start w:val="1"/>
      <w:numFmt w:val="bullet"/>
      <w:lvlText w:val=""/>
      <w:lvlJc w:val="left"/>
      <w:pPr>
        <w:tabs>
          <w:tab w:val="num" w:pos="6506"/>
        </w:tabs>
        <w:ind w:left="6506" w:hanging="360"/>
      </w:pPr>
      <w:rPr>
        <w:rFonts w:ascii="Wingdings" w:hAnsi="Wingdings" w:hint="default"/>
      </w:rPr>
    </w:lvl>
  </w:abstractNum>
  <w:abstractNum w:abstractNumId="19">
    <w:nsid w:val="57B03BF0"/>
    <w:multiLevelType w:val="hybridMultilevel"/>
    <w:tmpl w:val="601A28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700BA0"/>
    <w:multiLevelType w:val="hybridMultilevel"/>
    <w:tmpl w:val="E04C4D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E342DEF"/>
    <w:multiLevelType w:val="hybridMultilevel"/>
    <w:tmpl w:val="B2FACE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57A4830"/>
    <w:multiLevelType w:val="hybridMultilevel"/>
    <w:tmpl w:val="1EF03F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B2C4F7A"/>
    <w:multiLevelType w:val="hybridMultilevel"/>
    <w:tmpl w:val="5F5482FA"/>
    <w:lvl w:ilvl="0" w:tplc="6D54ADE8">
      <w:start w:val="1"/>
      <w:numFmt w:val="bullet"/>
      <w:lvlText w:val="−"/>
      <w:lvlJc w:val="left"/>
      <w:pPr>
        <w:ind w:left="360" w:hanging="360"/>
      </w:pPr>
      <w:rPr>
        <w:rFonts w:ascii="Trebuchet MS" w:hAnsi="Trebuchet MS" w:hint="default"/>
        <w:color w:val="000050"/>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E2D0CE9"/>
    <w:multiLevelType w:val="hybridMultilevel"/>
    <w:tmpl w:val="F50EB9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0"/>
  </w:num>
  <w:num w:numId="4">
    <w:abstractNumId w:val="21"/>
  </w:num>
  <w:num w:numId="5">
    <w:abstractNumId w:val="10"/>
  </w:num>
  <w:num w:numId="6">
    <w:abstractNumId w:val="4"/>
  </w:num>
  <w:num w:numId="7">
    <w:abstractNumId w:val="18"/>
  </w:num>
  <w:num w:numId="8">
    <w:abstractNumId w:val="24"/>
  </w:num>
  <w:num w:numId="9">
    <w:abstractNumId w:val="19"/>
  </w:num>
  <w:num w:numId="10">
    <w:abstractNumId w:val="16"/>
  </w:num>
  <w:num w:numId="11">
    <w:abstractNumId w:val="6"/>
  </w:num>
  <w:num w:numId="12">
    <w:abstractNumId w:val="11"/>
  </w:num>
  <w:num w:numId="13">
    <w:abstractNumId w:val="22"/>
  </w:num>
  <w:num w:numId="14">
    <w:abstractNumId w:val="1"/>
  </w:num>
  <w:num w:numId="15">
    <w:abstractNumId w:val="15"/>
  </w:num>
  <w:num w:numId="16">
    <w:abstractNumId w:val="2"/>
  </w:num>
  <w:num w:numId="17">
    <w:abstractNumId w:val="3"/>
  </w:num>
  <w:num w:numId="18">
    <w:abstractNumId w:val="17"/>
  </w:num>
  <w:num w:numId="19">
    <w:abstractNumId w:val="23"/>
  </w:num>
  <w:num w:numId="20">
    <w:abstractNumId w:val="0"/>
  </w:num>
  <w:num w:numId="21">
    <w:abstractNumId w:val="13"/>
  </w:num>
  <w:num w:numId="22">
    <w:abstractNumId w:val="14"/>
  </w:num>
  <w:num w:numId="23">
    <w:abstractNumId w:val="5"/>
  </w:num>
  <w:num w:numId="24">
    <w:abstractNumId w:val="1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C0F2A"/>
    <w:rsid w:val="000017B1"/>
    <w:rsid w:val="0002043E"/>
    <w:rsid w:val="000211CA"/>
    <w:rsid w:val="000352CB"/>
    <w:rsid w:val="0007455A"/>
    <w:rsid w:val="00081302"/>
    <w:rsid w:val="00094B02"/>
    <w:rsid w:val="000B1B49"/>
    <w:rsid w:val="000B5A66"/>
    <w:rsid w:val="000C2248"/>
    <w:rsid w:val="000D5C84"/>
    <w:rsid w:val="000E0C17"/>
    <w:rsid w:val="00145710"/>
    <w:rsid w:val="00153451"/>
    <w:rsid w:val="0017393C"/>
    <w:rsid w:val="001904C7"/>
    <w:rsid w:val="0019120B"/>
    <w:rsid w:val="00191AA5"/>
    <w:rsid w:val="00197B69"/>
    <w:rsid w:val="001B72C5"/>
    <w:rsid w:val="001C332E"/>
    <w:rsid w:val="001C6DF9"/>
    <w:rsid w:val="001E09D6"/>
    <w:rsid w:val="002132FE"/>
    <w:rsid w:val="00241CD6"/>
    <w:rsid w:val="00242F9D"/>
    <w:rsid w:val="00250C21"/>
    <w:rsid w:val="002B379F"/>
    <w:rsid w:val="002B7BE9"/>
    <w:rsid w:val="002D4332"/>
    <w:rsid w:val="002E0656"/>
    <w:rsid w:val="002E4B84"/>
    <w:rsid w:val="002E586B"/>
    <w:rsid w:val="00303598"/>
    <w:rsid w:val="00304B90"/>
    <w:rsid w:val="00332421"/>
    <w:rsid w:val="00333393"/>
    <w:rsid w:val="00334979"/>
    <w:rsid w:val="003619A2"/>
    <w:rsid w:val="0036224B"/>
    <w:rsid w:val="003634FC"/>
    <w:rsid w:val="00396D8C"/>
    <w:rsid w:val="003A1AD6"/>
    <w:rsid w:val="003C7B2D"/>
    <w:rsid w:val="003E233F"/>
    <w:rsid w:val="004031A1"/>
    <w:rsid w:val="00432AD0"/>
    <w:rsid w:val="004369A8"/>
    <w:rsid w:val="00451050"/>
    <w:rsid w:val="0047167F"/>
    <w:rsid w:val="00474525"/>
    <w:rsid w:val="004929D2"/>
    <w:rsid w:val="004C4D27"/>
    <w:rsid w:val="004F7E98"/>
    <w:rsid w:val="00506739"/>
    <w:rsid w:val="005307E6"/>
    <w:rsid w:val="00534B29"/>
    <w:rsid w:val="00553DE2"/>
    <w:rsid w:val="005560FE"/>
    <w:rsid w:val="00575AA9"/>
    <w:rsid w:val="00576F30"/>
    <w:rsid w:val="00577E29"/>
    <w:rsid w:val="0058774E"/>
    <w:rsid w:val="00593B30"/>
    <w:rsid w:val="00595803"/>
    <w:rsid w:val="005A2508"/>
    <w:rsid w:val="005B1277"/>
    <w:rsid w:val="005B1A62"/>
    <w:rsid w:val="005C166F"/>
    <w:rsid w:val="005D0736"/>
    <w:rsid w:val="005E121E"/>
    <w:rsid w:val="006056CC"/>
    <w:rsid w:val="00607575"/>
    <w:rsid w:val="00614C22"/>
    <w:rsid w:val="00625F5E"/>
    <w:rsid w:val="006273FD"/>
    <w:rsid w:val="00661D93"/>
    <w:rsid w:val="00697DDE"/>
    <w:rsid w:val="006B31E7"/>
    <w:rsid w:val="006C0D39"/>
    <w:rsid w:val="006C62E7"/>
    <w:rsid w:val="006E4372"/>
    <w:rsid w:val="006E7BC4"/>
    <w:rsid w:val="006F301D"/>
    <w:rsid w:val="006F3C2F"/>
    <w:rsid w:val="007330A9"/>
    <w:rsid w:val="0074028D"/>
    <w:rsid w:val="00742962"/>
    <w:rsid w:val="00755B89"/>
    <w:rsid w:val="00756354"/>
    <w:rsid w:val="007847A4"/>
    <w:rsid w:val="007C0F2A"/>
    <w:rsid w:val="007C7B02"/>
    <w:rsid w:val="007F32C0"/>
    <w:rsid w:val="00803983"/>
    <w:rsid w:val="00812B90"/>
    <w:rsid w:val="008223B1"/>
    <w:rsid w:val="00822449"/>
    <w:rsid w:val="00835471"/>
    <w:rsid w:val="00847EED"/>
    <w:rsid w:val="008645DD"/>
    <w:rsid w:val="008A7FAE"/>
    <w:rsid w:val="008B761D"/>
    <w:rsid w:val="008D6A14"/>
    <w:rsid w:val="008F0823"/>
    <w:rsid w:val="008F2810"/>
    <w:rsid w:val="009049C8"/>
    <w:rsid w:val="00906F74"/>
    <w:rsid w:val="0090775E"/>
    <w:rsid w:val="00911A9B"/>
    <w:rsid w:val="00912353"/>
    <w:rsid w:val="0095341F"/>
    <w:rsid w:val="00960F6F"/>
    <w:rsid w:val="009809C6"/>
    <w:rsid w:val="00985EF1"/>
    <w:rsid w:val="00994FDE"/>
    <w:rsid w:val="009A4942"/>
    <w:rsid w:val="009A4CD0"/>
    <w:rsid w:val="009A7A53"/>
    <w:rsid w:val="009A7B4E"/>
    <w:rsid w:val="009B28C5"/>
    <w:rsid w:val="009D41BF"/>
    <w:rsid w:val="00A13EEE"/>
    <w:rsid w:val="00A235EE"/>
    <w:rsid w:val="00A268FF"/>
    <w:rsid w:val="00A33C25"/>
    <w:rsid w:val="00A4242C"/>
    <w:rsid w:val="00A6282E"/>
    <w:rsid w:val="00A637F6"/>
    <w:rsid w:val="00A81DE0"/>
    <w:rsid w:val="00AA01E4"/>
    <w:rsid w:val="00AA7952"/>
    <w:rsid w:val="00AF009F"/>
    <w:rsid w:val="00AF0473"/>
    <w:rsid w:val="00B174DB"/>
    <w:rsid w:val="00B22201"/>
    <w:rsid w:val="00B25697"/>
    <w:rsid w:val="00B430C5"/>
    <w:rsid w:val="00B43D14"/>
    <w:rsid w:val="00B768E9"/>
    <w:rsid w:val="00B76C38"/>
    <w:rsid w:val="00B808F0"/>
    <w:rsid w:val="00B92629"/>
    <w:rsid w:val="00B95AF0"/>
    <w:rsid w:val="00BB489C"/>
    <w:rsid w:val="00BB5BEB"/>
    <w:rsid w:val="00BF3EA8"/>
    <w:rsid w:val="00C11830"/>
    <w:rsid w:val="00C147B2"/>
    <w:rsid w:val="00C14C94"/>
    <w:rsid w:val="00C2275C"/>
    <w:rsid w:val="00C30515"/>
    <w:rsid w:val="00C9624D"/>
    <w:rsid w:val="00C96DFC"/>
    <w:rsid w:val="00CA0C2C"/>
    <w:rsid w:val="00CA2E95"/>
    <w:rsid w:val="00CA7F2B"/>
    <w:rsid w:val="00CC259A"/>
    <w:rsid w:val="00CC2B3E"/>
    <w:rsid w:val="00CF4390"/>
    <w:rsid w:val="00CF6645"/>
    <w:rsid w:val="00D1162F"/>
    <w:rsid w:val="00D1237C"/>
    <w:rsid w:val="00D30C12"/>
    <w:rsid w:val="00D3252E"/>
    <w:rsid w:val="00D64B4E"/>
    <w:rsid w:val="00DB0022"/>
    <w:rsid w:val="00DC223D"/>
    <w:rsid w:val="00DD6117"/>
    <w:rsid w:val="00DD6917"/>
    <w:rsid w:val="00E03204"/>
    <w:rsid w:val="00E036A4"/>
    <w:rsid w:val="00E14D54"/>
    <w:rsid w:val="00E15C1D"/>
    <w:rsid w:val="00E27A2D"/>
    <w:rsid w:val="00E470B8"/>
    <w:rsid w:val="00E57727"/>
    <w:rsid w:val="00E636C8"/>
    <w:rsid w:val="00E644BB"/>
    <w:rsid w:val="00E663F0"/>
    <w:rsid w:val="00E865BE"/>
    <w:rsid w:val="00EA4E7D"/>
    <w:rsid w:val="00EB68DD"/>
    <w:rsid w:val="00EC569F"/>
    <w:rsid w:val="00ED2942"/>
    <w:rsid w:val="00EE1307"/>
    <w:rsid w:val="00EE1313"/>
    <w:rsid w:val="00F07A02"/>
    <w:rsid w:val="00F128FD"/>
    <w:rsid w:val="00F376B9"/>
    <w:rsid w:val="00F402ED"/>
    <w:rsid w:val="00F4110F"/>
    <w:rsid w:val="00F52BA4"/>
    <w:rsid w:val="00F52FAE"/>
    <w:rsid w:val="00F77AFB"/>
    <w:rsid w:val="00F823B6"/>
    <w:rsid w:val="00FA18E4"/>
    <w:rsid w:val="00FB4834"/>
    <w:rsid w:val="00FB6F7A"/>
    <w:rsid w:val="00FC78A4"/>
    <w:rsid w:val="00FD1A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B4E"/>
    <w:rPr>
      <w:lang w:val="es-ES_tradnl"/>
    </w:rPr>
  </w:style>
  <w:style w:type="paragraph" w:styleId="Ttulo1">
    <w:name w:val="heading 1"/>
    <w:basedOn w:val="Normal"/>
    <w:next w:val="Normal"/>
    <w:qFormat/>
    <w:rsid w:val="009A7B4E"/>
    <w:pPr>
      <w:keepNext/>
      <w:ind w:right="120"/>
      <w:outlineLvl w:val="0"/>
    </w:pPr>
    <w:rPr>
      <w:rFonts w:ascii="Century Gothic" w:hAnsi="Century Gothic" w:cs="Arial"/>
      <w:b/>
      <w:bCs/>
      <w:color w:val="0000FF"/>
      <w:sz w:val="24"/>
      <w:szCs w:val="24"/>
    </w:rPr>
  </w:style>
  <w:style w:type="paragraph" w:styleId="Ttulo2">
    <w:name w:val="heading 2"/>
    <w:basedOn w:val="Normal"/>
    <w:next w:val="Normal"/>
    <w:qFormat/>
    <w:rsid w:val="009A7B4E"/>
    <w:pPr>
      <w:keepNext/>
      <w:ind w:right="120"/>
      <w:jc w:val="center"/>
      <w:outlineLvl w:val="1"/>
    </w:pPr>
    <w:rPr>
      <w:rFonts w:ascii="Century Gothic" w:hAnsi="Century Gothic"/>
      <w:b/>
      <w:bCs/>
      <w:color w:val="0000FF"/>
      <w:sz w:val="28"/>
      <w:szCs w:val="22"/>
      <w:u w:val="single"/>
    </w:rPr>
  </w:style>
  <w:style w:type="paragraph" w:styleId="Ttulo3">
    <w:name w:val="heading 3"/>
    <w:basedOn w:val="Normal"/>
    <w:next w:val="Normal"/>
    <w:qFormat/>
    <w:rsid w:val="009A7B4E"/>
    <w:pPr>
      <w:keepNext/>
      <w:ind w:right="120"/>
      <w:outlineLvl w:val="2"/>
    </w:pPr>
    <w:rPr>
      <w:rFonts w:ascii="Century Gothic" w:hAnsi="Century Gothic" w:cs="Arial"/>
      <w:b/>
      <w:bCs/>
      <w:i/>
      <w:iCs/>
      <w:sz w:val="24"/>
      <w:szCs w:val="24"/>
    </w:rPr>
  </w:style>
  <w:style w:type="paragraph" w:styleId="Ttulo4">
    <w:name w:val="heading 4"/>
    <w:basedOn w:val="Normal"/>
    <w:next w:val="Normal"/>
    <w:qFormat/>
    <w:rsid w:val="009A7B4E"/>
    <w:pPr>
      <w:keepNext/>
      <w:ind w:right="120"/>
      <w:outlineLvl w:val="3"/>
    </w:pPr>
    <w:rPr>
      <w:rFonts w:ascii="Arial" w:hAnsi="Arial" w:cs="Arial"/>
      <w:b/>
      <w:bCs/>
      <w:color w:val="000080"/>
      <w:sz w:val="22"/>
      <w:szCs w:val="22"/>
    </w:rPr>
  </w:style>
  <w:style w:type="paragraph" w:styleId="Ttulo5">
    <w:name w:val="heading 5"/>
    <w:basedOn w:val="Normal"/>
    <w:next w:val="Normal"/>
    <w:qFormat/>
    <w:rsid w:val="009A7B4E"/>
    <w:pPr>
      <w:keepNext/>
      <w:outlineLvl w:val="4"/>
    </w:pPr>
    <w:rPr>
      <w:rFonts w:ascii="Arial" w:hAnsi="Arial" w:cs="Arial"/>
      <w:b/>
      <w:bCs/>
      <w:color w:val="800000"/>
      <w:sz w:val="24"/>
      <w:szCs w:val="24"/>
      <w:lang w:val="es-ES"/>
    </w:rPr>
  </w:style>
  <w:style w:type="paragraph" w:styleId="Ttulo6">
    <w:name w:val="heading 6"/>
    <w:basedOn w:val="Normal"/>
    <w:next w:val="Normal"/>
    <w:qFormat/>
    <w:rsid w:val="009A7B4E"/>
    <w:pPr>
      <w:keepNext/>
      <w:ind w:right="120"/>
      <w:outlineLvl w:val="5"/>
    </w:pPr>
    <w:rPr>
      <w:rFonts w:ascii="Arial" w:hAnsi="Arial" w:cs="Arial"/>
      <w:b/>
      <w:bCs/>
      <w:color w:val="800000"/>
      <w:sz w:val="24"/>
      <w:szCs w:val="22"/>
    </w:rPr>
  </w:style>
  <w:style w:type="paragraph" w:styleId="Ttulo7">
    <w:name w:val="heading 7"/>
    <w:basedOn w:val="Normal"/>
    <w:next w:val="Normal"/>
    <w:qFormat/>
    <w:rsid w:val="009A7B4E"/>
    <w:pPr>
      <w:keepNext/>
      <w:ind w:right="120"/>
      <w:jc w:val="center"/>
      <w:outlineLvl w:val="6"/>
    </w:pPr>
    <w:rPr>
      <w:rFonts w:ascii="Century Gothic" w:hAnsi="Century Gothic"/>
      <w:b/>
      <w:bCs/>
      <w:color w:val="000080"/>
      <w:sz w:val="22"/>
      <w:szCs w:val="22"/>
    </w:rPr>
  </w:style>
  <w:style w:type="paragraph" w:styleId="Ttulo8">
    <w:name w:val="heading 8"/>
    <w:basedOn w:val="Normal"/>
    <w:next w:val="Normal"/>
    <w:qFormat/>
    <w:rsid w:val="009A7B4E"/>
    <w:pPr>
      <w:keepNext/>
      <w:ind w:right="120"/>
      <w:outlineLvl w:val="7"/>
    </w:pPr>
    <w:rPr>
      <w:rFonts w:ascii="Century Gothic" w:hAnsi="Century Gothic" w:cs="Arial"/>
      <w:b/>
      <w:bCs/>
      <w:sz w:val="24"/>
      <w:szCs w:val="24"/>
    </w:rPr>
  </w:style>
  <w:style w:type="paragraph" w:styleId="Ttulo9">
    <w:name w:val="heading 9"/>
    <w:basedOn w:val="Normal"/>
    <w:next w:val="Normal"/>
    <w:qFormat/>
    <w:rsid w:val="009A7B4E"/>
    <w:pPr>
      <w:keepNext/>
      <w:ind w:right="120"/>
      <w:outlineLvl w:val="8"/>
    </w:pPr>
    <w:rPr>
      <w:rFonts w:ascii="Arial" w:hAnsi="Arial" w:cs="Arial"/>
      <w:b/>
      <w:bCs/>
      <w:i/>
      <w:i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A7B4E"/>
    <w:pPr>
      <w:tabs>
        <w:tab w:val="center" w:pos="4252"/>
        <w:tab w:val="right" w:pos="8504"/>
      </w:tabs>
    </w:pPr>
  </w:style>
  <w:style w:type="character" w:styleId="Nmerodepgina">
    <w:name w:val="page number"/>
    <w:basedOn w:val="Fuentedeprrafopredeter"/>
    <w:rsid w:val="009A7B4E"/>
  </w:style>
  <w:style w:type="paragraph" w:styleId="Textodebloque">
    <w:name w:val="Block Text"/>
    <w:basedOn w:val="Normal"/>
    <w:rsid w:val="009A7B4E"/>
    <w:pPr>
      <w:ind w:left="-360" w:right="-480"/>
      <w:jc w:val="center"/>
      <w:outlineLvl w:val="0"/>
    </w:pPr>
    <w:rPr>
      <w:rFonts w:ascii="Arial" w:hAnsi="Arial" w:cs="Arial"/>
      <w:b/>
      <w:i/>
      <w:sz w:val="28"/>
      <w:szCs w:val="28"/>
    </w:rPr>
  </w:style>
  <w:style w:type="paragraph" w:styleId="Sangradetextonormal">
    <w:name w:val="Body Text Indent"/>
    <w:basedOn w:val="Normal"/>
    <w:rsid w:val="009A7B4E"/>
    <w:pPr>
      <w:spacing w:before="100" w:beforeAutospacing="1" w:after="100" w:afterAutospacing="1" w:line="360" w:lineRule="auto"/>
      <w:ind w:left="357"/>
    </w:pPr>
    <w:rPr>
      <w:rFonts w:ascii="Verdana" w:hAnsi="Verdana"/>
    </w:rPr>
  </w:style>
  <w:style w:type="paragraph" w:customStyle="1" w:styleId="Body1">
    <w:name w:val="Body 1"/>
    <w:rsid w:val="009A7B4E"/>
    <w:rPr>
      <w:rFonts w:ascii="Helvetica" w:eastAsia="Arial Unicode MS" w:hAnsi="Helvetica"/>
      <w:color w:val="000000"/>
      <w:sz w:val="24"/>
    </w:rPr>
  </w:style>
  <w:style w:type="paragraph" w:styleId="Textoindependiente">
    <w:name w:val="Body Text"/>
    <w:basedOn w:val="Normal"/>
    <w:rsid w:val="009A7B4E"/>
    <w:pPr>
      <w:ind w:right="120"/>
    </w:pPr>
    <w:rPr>
      <w:rFonts w:ascii="Arial" w:hAnsi="Arial" w:cs="Arial"/>
      <w:sz w:val="22"/>
      <w:szCs w:val="22"/>
    </w:rPr>
  </w:style>
  <w:style w:type="paragraph" w:styleId="Textoindependiente2">
    <w:name w:val="Body Text 2"/>
    <w:basedOn w:val="Normal"/>
    <w:rsid w:val="009A7B4E"/>
    <w:rPr>
      <w:rFonts w:ascii="Arial" w:hAnsi="Arial" w:cs="Arial"/>
      <w:b/>
      <w:bCs/>
      <w:i/>
      <w:iCs/>
      <w:sz w:val="22"/>
      <w:szCs w:val="22"/>
    </w:rPr>
  </w:style>
  <w:style w:type="paragraph" w:styleId="Textoindependiente3">
    <w:name w:val="Body Text 3"/>
    <w:basedOn w:val="Normal"/>
    <w:rsid w:val="009A7B4E"/>
    <w:pPr>
      <w:ind w:right="120"/>
      <w:jc w:val="both"/>
    </w:pPr>
    <w:rPr>
      <w:rFonts w:ascii="Arial" w:hAnsi="Arial" w:cs="Arial"/>
      <w:b/>
      <w:bCs/>
      <w:i/>
      <w:iCs/>
      <w:sz w:val="22"/>
      <w:szCs w:val="22"/>
    </w:rPr>
  </w:style>
  <w:style w:type="paragraph" w:customStyle="1" w:styleId="Puesto1">
    <w:name w:val="Puesto1"/>
    <w:basedOn w:val="Normal"/>
    <w:qFormat/>
    <w:rsid w:val="009A7B4E"/>
    <w:pPr>
      <w:jc w:val="center"/>
      <w:outlineLvl w:val="0"/>
    </w:pPr>
    <w:rPr>
      <w:b/>
      <w:bCs/>
      <w:color w:val="800000"/>
      <w:sz w:val="28"/>
    </w:rPr>
  </w:style>
  <w:style w:type="paragraph" w:styleId="Sangra2detindependiente">
    <w:name w:val="Body Text Indent 2"/>
    <w:basedOn w:val="Normal"/>
    <w:rsid w:val="009A7B4E"/>
    <w:pPr>
      <w:ind w:left="708"/>
    </w:pPr>
    <w:rPr>
      <w:rFonts w:ascii="Arial" w:hAnsi="Arial" w:cs="Arial"/>
      <w:b/>
      <w:bCs/>
      <w:sz w:val="22"/>
      <w:szCs w:val="22"/>
    </w:rPr>
  </w:style>
  <w:style w:type="paragraph" w:styleId="Prrafodelista">
    <w:name w:val="List Paragraph"/>
    <w:basedOn w:val="Normal"/>
    <w:uiPriority w:val="34"/>
    <w:qFormat/>
    <w:rsid w:val="002E4B84"/>
    <w:pPr>
      <w:ind w:left="720"/>
      <w:contextualSpacing/>
    </w:pPr>
    <w:rPr>
      <w:sz w:val="24"/>
      <w:szCs w:val="24"/>
      <w:lang w:val="es-ES"/>
    </w:rPr>
  </w:style>
  <w:style w:type="paragraph" w:styleId="Textodeglobo">
    <w:name w:val="Balloon Text"/>
    <w:basedOn w:val="Normal"/>
    <w:link w:val="TextodegloboCar"/>
    <w:semiHidden/>
    <w:unhideWhenUsed/>
    <w:rsid w:val="0002043E"/>
    <w:rPr>
      <w:rFonts w:ascii="Segoe UI" w:hAnsi="Segoe UI" w:cs="Segoe UI"/>
      <w:sz w:val="18"/>
      <w:szCs w:val="18"/>
    </w:rPr>
  </w:style>
  <w:style w:type="character" w:customStyle="1" w:styleId="TextodegloboCar">
    <w:name w:val="Texto de globo Car"/>
    <w:basedOn w:val="Fuentedeprrafopredeter"/>
    <w:link w:val="Textodeglobo"/>
    <w:semiHidden/>
    <w:rsid w:val="0002043E"/>
    <w:rPr>
      <w:rFonts w:ascii="Segoe UI" w:hAnsi="Segoe UI" w:cs="Segoe UI"/>
      <w:sz w:val="18"/>
      <w:szCs w:val="18"/>
      <w:lang w:val="es-ES_tradnl"/>
    </w:rPr>
  </w:style>
  <w:style w:type="character" w:customStyle="1" w:styleId="apple-converted-space">
    <w:name w:val="apple-converted-space"/>
    <w:basedOn w:val="Fuentedeprrafopredeter"/>
    <w:rsid w:val="008F2810"/>
  </w:style>
  <w:style w:type="paragraph" w:styleId="Encabezado">
    <w:name w:val="header"/>
    <w:basedOn w:val="Normal"/>
    <w:link w:val="EncabezadoCar"/>
    <w:unhideWhenUsed/>
    <w:rsid w:val="000017B1"/>
    <w:pPr>
      <w:tabs>
        <w:tab w:val="center" w:pos="4252"/>
        <w:tab w:val="right" w:pos="8504"/>
      </w:tabs>
    </w:pPr>
  </w:style>
  <w:style w:type="character" w:customStyle="1" w:styleId="EncabezadoCar">
    <w:name w:val="Encabezado Car"/>
    <w:basedOn w:val="Fuentedeprrafopredeter"/>
    <w:link w:val="Encabezado"/>
    <w:rsid w:val="000017B1"/>
    <w:rPr>
      <w:lang w:val="es-ES_tradnl"/>
    </w:rPr>
  </w:style>
</w:styles>
</file>

<file path=word/webSettings.xml><?xml version="1.0" encoding="utf-8"?>
<w:webSettings xmlns:r="http://schemas.openxmlformats.org/officeDocument/2006/relationships" xmlns:w="http://schemas.openxmlformats.org/wordprocessingml/2006/main">
  <w:divs>
    <w:div w:id="256132154">
      <w:bodyDiv w:val="1"/>
      <w:marLeft w:val="0"/>
      <w:marRight w:val="0"/>
      <w:marTop w:val="0"/>
      <w:marBottom w:val="0"/>
      <w:divBdr>
        <w:top w:val="none" w:sz="0" w:space="0" w:color="auto"/>
        <w:left w:val="none" w:sz="0" w:space="0" w:color="auto"/>
        <w:bottom w:val="none" w:sz="0" w:space="0" w:color="auto"/>
        <w:right w:val="none" w:sz="0" w:space="0" w:color="auto"/>
      </w:divBdr>
    </w:div>
    <w:div w:id="375008642">
      <w:bodyDiv w:val="1"/>
      <w:marLeft w:val="0"/>
      <w:marRight w:val="0"/>
      <w:marTop w:val="0"/>
      <w:marBottom w:val="0"/>
      <w:divBdr>
        <w:top w:val="none" w:sz="0" w:space="0" w:color="auto"/>
        <w:left w:val="none" w:sz="0" w:space="0" w:color="auto"/>
        <w:bottom w:val="none" w:sz="0" w:space="0" w:color="auto"/>
        <w:right w:val="none" w:sz="0" w:space="0" w:color="auto"/>
      </w:divBdr>
    </w:div>
    <w:div w:id="465465722">
      <w:bodyDiv w:val="1"/>
      <w:marLeft w:val="0"/>
      <w:marRight w:val="0"/>
      <w:marTop w:val="0"/>
      <w:marBottom w:val="0"/>
      <w:divBdr>
        <w:top w:val="none" w:sz="0" w:space="0" w:color="auto"/>
        <w:left w:val="none" w:sz="0" w:space="0" w:color="auto"/>
        <w:bottom w:val="none" w:sz="0" w:space="0" w:color="auto"/>
        <w:right w:val="none" w:sz="0" w:space="0" w:color="auto"/>
      </w:divBdr>
    </w:div>
    <w:div w:id="1371148754">
      <w:bodyDiv w:val="1"/>
      <w:marLeft w:val="0"/>
      <w:marRight w:val="0"/>
      <w:marTop w:val="0"/>
      <w:marBottom w:val="0"/>
      <w:divBdr>
        <w:top w:val="none" w:sz="0" w:space="0" w:color="auto"/>
        <w:left w:val="none" w:sz="0" w:space="0" w:color="auto"/>
        <w:bottom w:val="none" w:sz="0" w:space="0" w:color="auto"/>
        <w:right w:val="none" w:sz="0" w:space="0" w:color="auto"/>
      </w:divBdr>
    </w:div>
    <w:div w:id="20118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imserso/IntraPresent/groups/imagenes/documents/imagen/pag08.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62CF-982F-4138-BA91-3588497D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imserso</Company>
  <LinksUpToDate>false</LinksUpToDate>
  <CharactersWithSpaces>6553</CharactersWithSpaces>
  <SharedDoc>false</SharedDoc>
  <HLinks>
    <vt:vector size="6" baseType="variant">
      <vt:variant>
        <vt:i4>2162751</vt:i4>
      </vt:variant>
      <vt:variant>
        <vt:i4>-1</vt:i4>
      </vt:variant>
      <vt:variant>
        <vt:i4>1033</vt:i4>
      </vt:variant>
      <vt:variant>
        <vt:i4>1</vt:i4>
      </vt:variant>
      <vt:variant>
        <vt:lpwstr>http://imserso/IntraPresent/groups/imagenes/documents/imagen/pag08.jpg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IMSERSO</dc:creator>
  <cp:lastModifiedBy>Raquel</cp:lastModifiedBy>
  <cp:revision>2</cp:revision>
  <cp:lastPrinted>2016-07-13T09:12:00Z</cp:lastPrinted>
  <dcterms:created xsi:type="dcterms:W3CDTF">2016-08-31T11:39:00Z</dcterms:created>
  <dcterms:modified xsi:type="dcterms:W3CDTF">2016-08-31T11:39:00Z</dcterms:modified>
</cp:coreProperties>
</file>